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6 -->
  <w:body>
    <w:p w:rsidR="0046536D" w:rsidP="00264920">
      <w:pPr>
        <w:spacing w:after="0" w:line="360" w:lineRule="auto"/>
      </w:pPr>
    </w:p>
    <w:p w:rsidR="00B71560" w:rsidP="00264920">
      <w:pPr>
        <w:spacing w:after="0" w:line="360" w:lineRule="auto"/>
      </w:pPr>
    </w:p>
    <w:tbl>
      <w:tblPr>
        <w:tblStyle w:val="TableGrid"/>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
      <w:tblGrid>
        <w:gridCol w:w="2534"/>
        <w:gridCol w:w="6847"/>
      </w:tblGrid>
      <w:tr w:rsidTr="00D83783">
        <w:tblPrEx>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057475" w:rsidP="00D83783">
            <w:pPr>
              <w:spacing w:line="360" w:lineRule="auto"/>
              <w:jc w:val="center"/>
              <w:rPr>
                <w:b/>
              </w:rPr>
            </w:pPr>
            <w:r>
              <w:rPr>
                <w:b/>
              </w:rPr>
              <w:t>Doküman Kodu</w:t>
            </w:r>
          </w:p>
        </w:tc>
        <w:tc>
          <w:tcPr>
            <w:tcW w:w="6847" w:type="dxa"/>
            <w:tcBorders>
              <w:top w:val="double" w:sz="4" w:space="0" w:color="auto"/>
              <w:left w:val="double" w:sz="4" w:space="0" w:color="auto"/>
              <w:bottom w:val="double" w:sz="4" w:space="0" w:color="auto"/>
              <w:right w:val="double" w:sz="4" w:space="0" w:color="auto"/>
            </w:tcBorders>
            <w:hideMark/>
          </w:tcPr>
          <w:p w:rsidR="00057475" w:rsidP="00D83783">
            <w:pPr>
              <w:spacing w:line="360" w:lineRule="auto"/>
            </w:pPr>
            <w:r>
              <w:t>TŞ.137</w:t>
            </w:r>
          </w:p>
        </w:tc>
      </w:tr>
      <w:tr w:rsidTr="00D83783">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057475" w:rsidP="00D83783">
            <w:pPr>
              <w:spacing w:line="360" w:lineRule="auto"/>
              <w:jc w:val="center"/>
              <w:rPr>
                <w:b/>
              </w:rPr>
            </w:pPr>
            <w:r>
              <w:rPr>
                <w:b/>
              </w:rPr>
              <w:t>Yayınlanma Tarihi</w:t>
            </w:r>
          </w:p>
        </w:tc>
        <w:tc>
          <w:tcPr>
            <w:tcW w:w="6847" w:type="dxa"/>
            <w:tcBorders>
              <w:top w:val="double" w:sz="4" w:space="0" w:color="auto"/>
              <w:left w:val="double" w:sz="4" w:space="0" w:color="auto"/>
              <w:bottom w:val="double" w:sz="4" w:space="0" w:color="auto"/>
              <w:right w:val="double" w:sz="4" w:space="0" w:color="auto"/>
            </w:tcBorders>
            <w:hideMark/>
          </w:tcPr>
          <w:p w:rsidR="00057475" w:rsidP="00D83783">
            <w:pPr>
              <w:spacing w:line="360" w:lineRule="auto"/>
            </w:pPr>
            <w:r>
              <w:t>28.08.2020</w:t>
            </w:r>
          </w:p>
        </w:tc>
      </w:tr>
      <w:tr w:rsidTr="00D83783">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057475" w:rsidP="00D83783">
            <w:pPr>
              <w:spacing w:line="360" w:lineRule="auto"/>
              <w:jc w:val="center"/>
              <w:rPr>
                <w:b/>
              </w:rPr>
            </w:pPr>
            <w:r>
              <w:rPr>
                <w:b/>
              </w:rPr>
              <w:t>Revizyon No</w:t>
            </w:r>
          </w:p>
        </w:tc>
        <w:tc>
          <w:tcPr>
            <w:tcW w:w="6847" w:type="dxa"/>
            <w:tcBorders>
              <w:top w:val="double" w:sz="4" w:space="0" w:color="auto"/>
              <w:left w:val="double" w:sz="4" w:space="0" w:color="auto"/>
              <w:bottom w:val="double" w:sz="4" w:space="0" w:color="auto"/>
              <w:right w:val="double" w:sz="4" w:space="0" w:color="auto"/>
            </w:tcBorders>
            <w:hideMark/>
          </w:tcPr>
          <w:p w:rsidR="00057475" w:rsidP="00D83783">
            <w:pPr>
              <w:spacing w:line="360" w:lineRule="auto"/>
            </w:pPr>
            <w:r>
              <w:t>0</w:t>
            </w:r>
          </w:p>
        </w:tc>
      </w:tr>
      <w:tr w:rsidTr="00D83783">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057475" w:rsidP="00D83783">
            <w:pPr>
              <w:spacing w:line="360" w:lineRule="auto"/>
              <w:jc w:val="center"/>
              <w:rPr>
                <w:b/>
              </w:rPr>
            </w:pPr>
            <w:r>
              <w:rPr>
                <w:b/>
              </w:rPr>
              <w:t>Revizyon Tarihi</w:t>
            </w:r>
          </w:p>
        </w:tc>
        <w:tc>
          <w:tcPr>
            <w:tcW w:w="6847" w:type="dxa"/>
            <w:tcBorders>
              <w:top w:val="double" w:sz="4" w:space="0" w:color="auto"/>
              <w:left w:val="double" w:sz="4" w:space="0" w:color="auto"/>
              <w:bottom w:val="double" w:sz="4" w:space="0" w:color="auto"/>
              <w:right w:val="double" w:sz="4" w:space="0" w:color="auto"/>
            </w:tcBorders>
            <w:hideMark/>
          </w:tcPr>
          <w:p w:rsidR="00057475" w:rsidP="00D83783">
            <w:pPr>
              <w:spacing w:line="360" w:lineRule="auto"/>
            </w:pPr>
            <w:r>
              <w:t>28.08.2020</w:t>
            </w:r>
          </w:p>
        </w:tc>
      </w:tr>
    </w:tbl>
    <w:p w:rsidR="00177941" w:rsidP="00264920">
      <w:pPr>
        <w:spacing w:after="0" w:line="360" w:lineRule="auto"/>
      </w:pPr>
    </w:p>
    <w:p w:rsidR="00057475" w:rsidP="00264920">
      <w:pPr>
        <w:spacing w:after="0" w:line="360" w:lineRule="auto"/>
      </w:pPr>
    </w:p>
    <w:tbl>
      <w:tblPr>
        <w:tblStyle w:val="TableGrid"/>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85"/>
        <w:gridCol w:w="2029"/>
        <w:gridCol w:w="2468"/>
      </w:tblGrid>
      <w:tr w:rsidTr="00D83783">
        <w:tblPrEx>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271"/>
          <w:jc w:val="center"/>
        </w:trPr>
        <w:tc>
          <w:tcPr>
            <w:tcW w:w="2485" w:type="dxa"/>
            <w:vAlign w:val="center"/>
          </w:tcPr>
          <w:p w:rsidR="00057475" w:rsidP="00D83783">
            <w:pPr>
              <w:spacing w:line="360" w:lineRule="auto"/>
              <w:jc w:val="center"/>
            </w:pPr>
          </w:p>
        </w:tc>
        <w:tc>
          <w:tcPr>
            <w:tcW w:w="2029" w:type="dxa"/>
            <w:vAlign w:val="center"/>
          </w:tcPr>
          <w:p w:rsidR="00057475" w:rsidRPr="00F00499" w:rsidP="00D83783">
            <w:pPr>
              <w:spacing w:line="360" w:lineRule="auto"/>
              <w:jc w:val="center"/>
              <w:rPr>
                <w:b/>
              </w:rPr>
            </w:pPr>
            <w:r w:rsidRPr="00F00499">
              <w:rPr>
                <w:b/>
              </w:rPr>
              <w:t>İsim</w:t>
            </w:r>
          </w:p>
        </w:tc>
        <w:tc>
          <w:tcPr>
            <w:tcW w:w="2468" w:type="dxa"/>
            <w:vAlign w:val="center"/>
          </w:tcPr>
          <w:p w:rsidR="00057475" w:rsidRPr="00F00499" w:rsidP="00D83783">
            <w:pPr>
              <w:spacing w:line="360" w:lineRule="auto"/>
              <w:jc w:val="center"/>
              <w:rPr>
                <w:b/>
              </w:rPr>
            </w:pPr>
            <w:r w:rsidRPr="00F00499">
              <w:rPr>
                <w:b/>
              </w:rPr>
              <w:t>Pozisyon</w:t>
            </w:r>
          </w:p>
        </w:tc>
      </w:tr>
      <w:tr w:rsidTr="00D83783">
        <w:tblPrEx>
          <w:tblW w:w="6982" w:type="dxa"/>
          <w:jc w:val="center"/>
          <w:tblLook w:val="04A0"/>
        </w:tblPrEx>
        <w:trPr>
          <w:trHeight w:val="271"/>
          <w:jc w:val="center"/>
        </w:trPr>
        <w:tc>
          <w:tcPr>
            <w:tcW w:w="2485" w:type="dxa"/>
            <w:vAlign w:val="center"/>
          </w:tcPr>
          <w:p w:rsidR="00057475" w:rsidRPr="00F00499" w:rsidP="00D83783">
            <w:pPr>
              <w:spacing w:line="360" w:lineRule="auto"/>
              <w:jc w:val="center"/>
              <w:rPr>
                <w:b/>
              </w:rPr>
            </w:pPr>
            <w:r w:rsidRPr="00F00499">
              <w:rPr>
                <w:b/>
              </w:rPr>
              <w:t>Hazırlayan</w:t>
            </w:r>
          </w:p>
        </w:tc>
        <w:tc>
          <w:tcPr>
            <w:tcW w:w="2029" w:type="dxa"/>
            <w:vAlign w:val="center"/>
          </w:tcPr>
          <w:p w:rsidR="00057475" w:rsidRPr="00546B32" w:rsidP="00D83783">
            <w:pPr>
              <w:spacing w:line="360" w:lineRule="auto"/>
              <w:jc w:val="center"/>
            </w:pPr>
            <w:r>
              <w:t>ERKAN ŞAHİN</w:t>
            </w:r>
          </w:p>
        </w:tc>
        <w:tc>
          <w:tcPr>
            <w:tcW w:w="2468" w:type="dxa"/>
            <w:vAlign w:val="center"/>
          </w:tcPr>
          <w:p w:rsidR="00057475" w:rsidRPr="00546B32" w:rsidP="00D83783">
            <w:pPr>
              <w:spacing w:line="360" w:lineRule="auto"/>
              <w:jc w:val="center"/>
            </w:pPr>
            <w:r>
              <w:t>Sistem İşletme Mühendisi</w:t>
            </w:r>
          </w:p>
        </w:tc>
      </w:tr>
      <w:tr w:rsidTr="00D83783">
        <w:tblPrEx>
          <w:tblW w:w="6982" w:type="dxa"/>
          <w:jc w:val="center"/>
          <w:tblLook w:val="04A0"/>
        </w:tblPrEx>
        <w:trPr>
          <w:trHeight w:val="271"/>
          <w:jc w:val="center"/>
        </w:trPr>
        <w:tc>
          <w:tcPr>
            <w:tcW w:w="2485" w:type="dxa"/>
            <w:vAlign w:val="center"/>
          </w:tcPr>
          <w:p w:rsidR="00057475" w:rsidRPr="00F00499" w:rsidP="00D83783">
            <w:pPr>
              <w:spacing w:line="360" w:lineRule="auto"/>
              <w:jc w:val="center"/>
              <w:rPr>
                <w:b/>
              </w:rPr>
            </w:pPr>
            <w:r w:rsidRPr="00F00499">
              <w:rPr>
                <w:b/>
              </w:rPr>
              <w:t>Onaylayan</w:t>
            </w:r>
          </w:p>
        </w:tc>
        <w:tc>
          <w:tcPr>
            <w:tcW w:w="2029" w:type="dxa"/>
            <w:vAlign w:val="center"/>
          </w:tcPr>
          <w:p w:rsidR="00057475" w:rsidRPr="00546B32" w:rsidP="00D83783">
            <w:pPr>
              <w:spacing w:line="360" w:lineRule="auto"/>
              <w:jc w:val="center"/>
            </w:pPr>
            <w:r>
              <w:t>VOLKAN ÇELİK</w:t>
            </w:r>
          </w:p>
        </w:tc>
        <w:tc>
          <w:tcPr>
            <w:tcW w:w="2468" w:type="dxa"/>
            <w:vAlign w:val="center"/>
          </w:tcPr>
          <w:p w:rsidR="00057475" w:rsidP="00D83783">
            <w:pPr>
              <w:spacing w:line="360" w:lineRule="auto"/>
              <w:jc w:val="center"/>
            </w:pPr>
            <w:r>
              <w:t>Sistem İşletme Direktörü</w:t>
            </w:r>
          </w:p>
        </w:tc>
      </w:tr>
    </w:tbl>
    <w:p w:rsidR="00057475" w:rsidP="00264920">
      <w:pPr>
        <w:spacing w:after="0" w:line="360" w:lineRule="auto"/>
      </w:pPr>
    </w:p>
    <w:p w:rsidR="00177941" w:rsidP="00264920">
      <w:pPr>
        <w:spacing w:after="0" w:line="360" w:lineRule="auto"/>
      </w:pPr>
    </w:p>
    <w:p w:rsidR="00B71560" w:rsidP="00264920">
      <w:pPr>
        <w:spacing w:after="0" w:line="360" w:lineRule="auto"/>
      </w:pPr>
    </w:p>
    <w:p w:rsidR="00B71560" w:rsidP="00264920">
      <w:pPr>
        <w:spacing w:after="0" w:line="360" w:lineRule="auto"/>
      </w:pPr>
    </w:p>
    <w:p w:rsidR="00B71560" w:rsidP="00264920">
      <w:pPr>
        <w:spacing w:after="0" w:line="360" w:lineRule="auto"/>
      </w:pPr>
    </w:p>
    <w:p w:rsidR="00264920" w:rsidP="00264920">
      <w:pPr>
        <w:spacing w:after="0" w:line="360" w:lineRule="auto"/>
      </w:pPr>
    </w:p>
    <w:p w:rsidR="00264920" w:rsidP="00264920">
      <w:pPr>
        <w:spacing w:after="0" w:line="360" w:lineRule="auto"/>
      </w:pPr>
    </w:p>
    <w:p w:rsidR="00264920" w:rsidP="00264920">
      <w:pPr>
        <w:spacing w:after="0" w:line="360" w:lineRule="auto"/>
      </w:pPr>
    </w:p>
    <w:p w:rsidR="00B71560" w:rsidP="00264920">
      <w:pPr>
        <w:spacing w:after="0" w:line="360" w:lineRule="auto"/>
      </w:pPr>
    </w:p>
    <w:p w:rsidR="0078314A" w:rsidP="00264920">
      <w:pPr>
        <w:spacing w:after="0" w:line="360" w:lineRule="auto"/>
      </w:pPr>
    </w:p>
    <w:p w:rsidR="0078314A" w:rsidP="00264920">
      <w:pPr>
        <w:spacing w:after="0" w:line="360" w:lineRule="auto"/>
      </w:pPr>
    </w:p>
    <w:p w:rsidR="0078314A" w:rsidP="00264920">
      <w:pPr>
        <w:spacing w:after="0" w:line="360" w:lineRule="auto"/>
      </w:pPr>
    </w:p>
    <w:p w:rsidR="0078314A" w:rsidP="00264920">
      <w:pPr>
        <w:spacing w:after="0" w:line="360" w:lineRule="auto"/>
      </w:pPr>
    </w:p>
    <w:p w:rsidR="0046536D" w:rsidP="00264920">
      <w:pPr>
        <w:spacing w:after="0" w:line="360" w:lineRule="auto"/>
      </w:pPr>
    </w:p>
    <w:p w:rsidR="00057475" w:rsidP="00264920">
      <w:pPr>
        <w:pStyle w:val="TOCHeading"/>
        <w:numPr>
          <w:ilvl w:val="0"/>
          <w:numId w:val="1"/>
        </w:numPr>
        <w:spacing w:before="0" w:after="0" w:line="360" w:lineRule="auto"/>
        <w:jc w:val="both"/>
      </w:pPr>
      <w:r>
        <w:br w:type="page"/>
      </w:r>
    </w:p>
    <w:sdt>
      <w:sdtPr>
        <w:rPr>
          <w:rFonts w:asciiTheme="minorHAnsi" w:hAnsiTheme="minorHAnsi" w:cstheme="minorBidi"/>
          <w:b/>
          <w:bCs/>
          <w:caps/>
          <w:smallCaps/>
          <w:color w:val="auto"/>
          <w:sz w:val="22"/>
          <w:szCs w:val="22"/>
        </w:rPr>
        <w:id w:val="1700581795"/>
        <w:docPartObj>
          <w:docPartGallery w:val="Table of Contents"/>
          <w:docPartUnique/>
        </w:docPartObj>
      </w:sdtPr>
      <w:sdtEndPr>
        <w:rPr>
          <w:b w:val="0"/>
          <w:bCs w:val="0"/>
          <w:caps w:val="0"/>
          <w:smallCaps w:val="0"/>
          <w:noProof/>
        </w:rPr>
      </w:sdtEndPr>
      <w:sdtContent>
        <w:sdt>
          <w:sdtPr>
            <w:rPr>
              <w:rFonts w:asciiTheme="minorHAnsi" w:hAnsiTheme="minorHAnsi" w:cstheme="minorBidi"/>
              <w:b/>
              <w:bCs/>
              <w:caps/>
              <w:smallCaps/>
              <w:color w:val="auto"/>
              <w:sz w:val="22"/>
              <w:szCs w:val="22"/>
            </w:rPr>
            <w:id w:val="-1137490037"/>
            <w:docPartObj>
              <w:docPartGallery w:val="Table of Contents"/>
              <w:docPartUnique/>
            </w:docPartObj>
          </w:sdtPr>
          <w:sdtEndPr>
            <w:rPr>
              <w:b w:val="0"/>
              <w:bCs w:val="0"/>
              <w:caps w:val="0"/>
              <w:smallCaps w:val="0"/>
              <w:noProof/>
            </w:rPr>
          </w:sdtEndPr>
          <w:sdtContent>
            <w:sdt>
              <w:sdtPr>
                <w:rPr>
                  <w:rFonts w:asciiTheme="minorHAnsi" w:hAnsiTheme="minorHAnsi" w:cstheme="minorBidi"/>
                  <w:b/>
                  <w:bCs/>
                  <w:caps/>
                  <w:smallCaps/>
                  <w:color w:val="auto"/>
                  <w:sz w:val="22"/>
                  <w:szCs w:val="22"/>
                </w:rPr>
                <w:id w:val="-1598475140"/>
                <w:docPartObj>
                  <w:docPartGallery w:val="Table of Contents"/>
                  <w:docPartUnique/>
                </w:docPartObj>
              </w:sdtPr>
              <w:sdtEndPr>
                <w:rPr>
                  <w:b w:val="0"/>
                  <w:bCs w:val="0"/>
                  <w:caps w:val="0"/>
                  <w:smallCaps w:val="0"/>
                  <w:noProof/>
                </w:rPr>
              </w:sdtEndPr>
              <w:sdtContent>
                <w:sdt>
                  <w:sdtPr>
                    <w:rPr>
                      <w:rFonts w:asciiTheme="minorHAnsi" w:hAnsiTheme="minorHAnsi" w:cstheme="minorBidi"/>
                      <w:b/>
                      <w:bCs/>
                      <w:caps/>
                      <w:smallCaps/>
                      <w:color w:val="auto"/>
                      <w:sz w:val="22"/>
                      <w:szCs w:val="22"/>
                    </w:rPr>
                    <w:id w:val="-1143339945"/>
                    <w:docPartObj>
                      <w:docPartGallery w:val="Table of Contents"/>
                      <w:docPartUnique/>
                    </w:docPartObj>
                  </w:sdtPr>
                  <w:sdtEndPr>
                    <w:rPr>
                      <w:b w:val="0"/>
                      <w:bCs w:val="0"/>
                      <w:caps w:val="0"/>
                      <w:smallCaps w:val="0"/>
                      <w:noProof/>
                    </w:rPr>
                  </w:sdtEndPr>
                  <w:sdtContent>
                    <w:p w:rsidR="004E40B5" w:rsidP="00057475">
                      <w:pPr>
                        <w:pStyle w:val="Default"/>
                        <w:spacing w:line="360" w:lineRule="auto"/>
                      </w:pPr>
                      <w:r>
                        <w:t>İÇİNDEKİLER</w:t>
                      </w:r>
                      <w:bookmarkStart w:id="0" w:name="_GoBack"/>
                      <w:bookmarkEnd w:id="0"/>
                    </w:p>
                    <w:p w:rsidR="00264920">
                      <w:pPr>
                        <w:pStyle w:val="TOC1"/>
                        <w:rPr>
                          <w:noProof/>
                          <w:lang w:eastAsia="tr-TR"/>
                        </w:rPr>
                      </w:pPr>
                      <w:r>
                        <w:fldChar w:fldCharType="begin"/>
                      </w:r>
                      <w:r>
                        <w:instrText xml:space="preserve"> TOC \o "1-1" \h \z \u </w:instrText>
                      </w:r>
                      <w:r>
                        <w:fldChar w:fldCharType="separate"/>
                      </w:r>
                      <w:hyperlink w:anchor="_Toc49436838" w:history="1">
                        <w:r w:rsidRPr="00F12CC6">
                          <w:rPr>
                            <w:rStyle w:val="Hyperlink"/>
                            <w:noProof/>
                          </w:rPr>
                          <w:t>2</w:t>
                        </w:r>
                        <w:r>
                          <w:rPr>
                            <w:noProof/>
                            <w:lang w:eastAsia="tr-TR"/>
                          </w:rPr>
                          <w:tab/>
                        </w:r>
                        <w:r w:rsidRPr="00F12CC6">
                          <w:rPr>
                            <w:rStyle w:val="Hyperlink"/>
                            <w:noProof/>
                          </w:rPr>
                          <w:t>KONU</w:t>
                        </w:r>
                        <w:r>
                          <w:rPr>
                            <w:noProof/>
                            <w:webHidden/>
                          </w:rPr>
                          <w:tab/>
                        </w:r>
                        <w:r>
                          <w:rPr>
                            <w:noProof/>
                            <w:webHidden/>
                          </w:rPr>
                          <w:fldChar w:fldCharType="begin"/>
                        </w:r>
                        <w:r>
                          <w:rPr>
                            <w:noProof/>
                            <w:webHidden/>
                          </w:rPr>
                          <w:instrText xml:space="preserve"> PAGEREF _Toc49436838 \h </w:instrText>
                        </w:r>
                        <w:r>
                          <w:rPr>
                            <w:noProof/>
                            <w:webHidden/>
                          </w:rPr>
                          <w:fldChar w:fldCharType="separate"/>
                        </w:r>
                        <w:r>
                          <w:rPr>
                            <w:noProof/>
                            <w:webHidden/>
                          </w:rPr>
                          <w:t>3</w:t>
                        </w:r>
                        <w:r>
                          <w:rPr>
                            <w:noProof/>
                            <w:webHidden/>
                          </w:rPr>
                          <w:fldChar w:fldCharType="end"/>
                        </w:r>
                      </w:hyperlink>
                    </w:p>
                    <w:p w:rsidR="00264920">
                      <w:pPr>
                        <w:pStyle w:val="TOC1"/>
                        <w:rPr>
                          <w:noProof/>
                          <w:lang w:eastAsia="tr-TR"/>
                        </w:rPr>
                      </w:pPr>
                      <w:hyperlink w:anchor="_Toc49436839" w:history="1">
                        <w:r w:rsidRPr="00F12CC6" w:rsidR="0028777D">
                          <w:rPr>
                            <w:rStyle w:val="Hyperlink"/>
                            <w:noProof/>
                          </w:rPr>
                          <w:t>3</w:t>
                        </w:r>
                        <w:r w:rsidR="0028777D">
                          <w:rPr>
                            <w:noProof/>
                            <w:lang w:eastAsia="tr-TR"/>
                          </w:rPr>
                          <w:tab/>
                        </w:r>
                        <w:r w:rsidRPr="00F12CC6" w:rsidR="0028777D">
                          <w:rPr>
                            <w:rStyle w:val="Hyperlink"/>
                            <w:noProof/>
                          </w:rPr>
                          <w:t>TANIMLAR VE KISALTMALAR</w:t>
                        </w:r>
                        <w:r w:rsidR="0028777D">
                          <w:rPr>
                            <w:noProof/>
                            <w:webHidden/>
                          </w:rPr>
                          <w:tab/>
                        </w:r>
                        <w:r w:rsidR="0028777D">
                          <w:rPr>
                            <w:noProof/>
                            <w:webHidden/>
                          </w:rPr>
                          <w:fldChar w:fldCharType="begin"/>
                        </w:r>
                        <w:r w:rsidR="0028777D">
                          <w:rPr>
                            <w:noProof/>
                            <w:webHidden/>
                          </w:rPr>
                          <w:instrText xml:space="preserve"> PAGEREF _Toc49436839 \h </w:instrText>
                        </w:r>
                        <w:r w:rsidR="0028777D">
                          <w:rPr>
                            <w:noProof/>
                            <w:webHidden/>
                          </w:rPr>
                          <w:fldChar w:fldCharType="separate"/>
                        </w:r>
                        <w:r w:rsidR="0028777D">
                          <w:rPr>
                            <w:noProof/>
                            <w:webHidden/>
                          </w:rPr>
                          <w:t>3</w:t>
                        </w:r>
                        <w:r w:rsidR="0028777D">
                          <w:rPr>
                            <w:noProof/>
                            <w:webHidden/>
                          </w:rPr>
                          <w:fldChar w:fldCharType="end"/>
                        </w:r>
                      </w:hyperlink>
                    </w:p>
                    <w:p w:rsidR="00264920">
                      <w:pPr>
                        <w:pStyle w:val="TOC1"/>
                        <w:rPr>
                          <w:noProof/>
                          <w:lang w:eastAsia="tr-TR"/>
                        </w:rPr>
                      </w:pPr>
                      <w:hyperlink w:anchor="_Toc49436840" w:history="1">
                        <w:r w:rsidRPr="00F12CC6" w:rsidR="0028777D">
                          <w:rPr>
                            <w:rStyle w:val="Hyperlink"/>
                            <w:noProof/>
                          </w:rPr>
                          <w:t>4</w:t>
                        </w:r>
                        <w:r w:rsidR="0028777D">
                          <w:rPr>
                            <w:noProof/>
                            <w:lang w:eastAsia="tr-TR"/>
                          </w:rPr>
                          <w:tab/>
                        </w:r>
                        <w:r w:rsidRPr="00F12CC6" w:rsidR="0028777D">
                          <w:rPr>
                            <w:rStyle w:val="Hyperlink"/>
                            <w:noProof/>
                          </w:rPr>
                          <w:t>GÖRÜNTÜLÜ HABERLEŞME SİSTEMİ</w:t>
                        </w:r>
                        <w:r w:rsidR="0028777D">
                          <w:rPr>
                            <w:noProof/>
                            <w:webHidden/>
                          </w:rPr>
                          <w:tab/>
                        </w:r>
                        <w:r w:rsidR="0028777D">
                          <w:rPr>
                            <w:noProof/>
                            <w:webHidden/>
                          </w:rPr>
                          <w:fldChar w:fldCharType="begin"/>
                        </w:r>
                        <w:r w:rsidR="0028777D">
                          <w:rPr>
                            <w:noProof/>
                            <w:webHidden/>
                          </w:rPr>
                          <w:instrText xml:space="preserve"> PAGEREF _Toc49436840 \h </w:instrText>
                        </w:r>
                        <w:r w:rsidR="0028777D">
                          <w:rPr>
                            <w:noProof/>
                            <w:webHidden/>
                          </w:rPr>
                          <w:fldChar w:fldCharType="separate"/>
                        </w:r>
                        <w:r w:rsidR="0028777D">
                          <w:rPr>
                            <w:noProof/>
                            <w:webHidden/>
                          </w:rPr>
                          <w:t>4</w:t>
                        </w:r>
                        <w:r w:rsidR="0028777D">
                          <w:rPr>
                            <w:noProof/>
                            <w:webHidden/>
                          </w:rPr>
                          <w:fldChar w:fldCharType="end"/>
                        </w:r>
                      </w:hyperlink>
                    </w:p>
                    <w:p w:rsidR="00264920">
                      <w:pPr>
                        <w:pStyle w:val="TOC1"/>
                        <w:rPr>
                          <w:noProof/>
                          <w:lang w:eastAsia="tr-TR"/>
                        </w:rPr>
                      </w:pPr>
                      <w:hyperlink w:anchor="_Toc49436841" w:history="1">
                        <w:r w:rsidRPr="00F12CC6" w:rsidR="0028777D">
                          <w:rPr>
                            <w:rStyle w:val="Hyperlink"/>
                            <w:noProof/>
                          </w:rPr>
                          <w:t>5</w:t>
                        </w:r>
                        <w:r w:rsidR="0028777D">
                          <w:rPr>
                            <w:noProof/>
                            <w:lang w:eastAsia="tr-TR"/>
                          </w:rPr>
                          <w:tab/>
                        </w:r>
                        <w:r w:rsidRPr="00F12CC6" w:rsidR="0028777D">
                          <w:rPr>
                            <w:rStyle w:val="Hyperlink"/>
                            <w:noProof/>
                          </w:rPr>
                          <w:t>EĞİTİM ve YETERLİLİK</w:t>
                        </w:r>
                        <w:r w:rsidR="0028777D">
                          <w:rPr>
                            <w:noProof/>
                            <w:webHidden/>
                          </w:rPr>
                          <w:tab/>
                        </w:r>
                        <w:r w:rsidR="0028777D">
                          <w:rPr>
                            <w:noProof/>
                            <w:webHidden/>
                          </w:rPr>
                          <w:fldChar w:fldCharType="begin"/>
                        </w:r>
                        <w:r w:rsidR="0028777D">
                          <w:rPr>
                            <w:noProof/>
                            <w:webHidden/>
                          </w:rPr>
                          <w:instrText xml:space="preserve"> PAGEREF _Toc49436841 \h </w:instrText>
                        </w:r>
                        <w:r w:rsidR="0028777D">
                          <w:rPr>
                            <w:noProof/>
                            <w:webHidden/>
                          </w:rPr>
                          <w:fldChar w:fldCharType="separate"/>
                        </w:r>
                        <w:r w:rsidR="0028777D">
                          <w:rPr>
                            <w:noProof/>
                            <w:webHidden/>
                          </w:rPr>
                          <w:t>18</w:t>
                        </w:r>
                        <w:r w:rsidR="0028777D">
                          <w:rPr>
                            <w:noProof/>
                            <w:webHidden/>
                          </w:rPr>
                          <w:fldChar w:fldCharType="end"/>
                        </w:r>
                      </w:hyperlink>
                    </w:p>
                    <w:p w:rsidR="00264920">
                      <w:pPr>
                        <w:pStyle w:val="TOC1"/>
                        <w:rPr>
                          <w:noProof/>
                          <w:lang w:eastAsia="tr-TR"/>
                        </w:rPr>
                      </w:pPr>
                      <w:hyperlink w:anchor="_Toc49436842" w:history="1">
                        <w:r w:rsidRPr="00F12CC6" w:rsidR="0028777D">
                          <w:rPr>
                            <w:rStyle w:val="Hyperlink"/>
                            <w:noProof/>
                          </w:rPr>
                          <w:t>6</w:t>
                        </w:r>
                        <w:r w:rsidR="0028777D">
                          <w:rPr>
                            <w:noProof/>
                            <w:lang w:eastAsia="tr-TR"/>
                          </w:rPr>
                          <w:tab/>
                        </w:r>
                        <w:r w:rsidRPr="00F12CC6" w:rsidR="0028777D">
                          <w:rPr>
                            <w:rStyle w:val="Hyperlink"/>
                            <w:noProof/>
                          </w:rPr>
                          <w:t>TESLİMAT</w:t>
                        </w:r>
                        <w:r w:rsidR="0028777D">
                          <w:rPr>
                            <w:noProof/>
                            <w:webHidden/>
                          </w:rPr>
                          <w:tab/>
                        </w:r>
                        <w:r w:rsidR="0028777D">
                          <w:rPr>
                            <w:noProof/>
                            <w:webHidden/>
                          </w:rPr>
                          <w:fldChar w:fldCharType="begin"/>
                        </w:r>
                        <w:r w:rsidR="0028777D">
                          <w:rPr>
                            <w:noProof/>
                            <w:webHidden/>
                          </w:rPr>
                          <w:instrText xml:space="preserve"> PAGEREF _Toc49436842 \h </w:instrText>
                        </w:r>
                        <w:r w:rsidR="0028777D">
                          <w:rPr>
                            <w:noProof/>
                            <w:webHidden/>
                          </w:rPr>
                          <w:fldChar w:fldCharType="separate"/>
                        </w:r>
                        <w:r w:rsidR="0028777D">
                          <w:rPr>
                            <w:noProof/>
                            <w:webHidden/>
                          </w:rPr>
                          <w:t>18</w:t>
                        </w:r>
                        <w:r w:rsidR="0028777D">
                          <w:rPr>
                            <w:noProof/>
                            <w:webHidden/>
                          </w:rPr>
                          <w:fldChar w:fldCharType="end"/>
                        </w:r>
                      </w:hyperlink>
                    </w:p>
                    <w:p w:rsidR="00264920">
                      <w:pPr>
                        <w:pStyle w:val="TOC1"/>
                        <w:rPr>
                          <w:noProof/>
                          <w:lang w:eastAsia="tr-TR"/>
                        </w:rPr>
                      </w:pPr>
                      <w:hyperlink w:anchor="_Toc49436843" w:history="1">
                        <w:r w:rsidRPr="00F12CC6" w:rsidR="0028777D">
                          <w:rPr>
                            <w:rStyle w:val="Hyperlink"/>
                            <w:noProof/>
                          </w:rPr>
                          <w:t>7</w:t>
                        </w:r>
                        <w:r w:rsidR="0028777D">
                          <w:rPr>
                            <w:noProof/>
                            <w:lang w:eastAsia="tr-TR"/>
                          </w:rPr>
                          <w:tab/>
                        </w:r>
                        <w:r w:rsidRPr="00F12CC6" w:rsidR="0028777D">
                          <w:rPr>
                            <w:rStyle w:val="Hyperlink"/>
                            <w:noProof/>
                          </w:rPr>
                          <w:t>GARANTİ ŞARTLARI</w:t>
                        </w:r>
                        <w:r w:rsidR="0028777D">
                          <w:rPr>
                            <w:noProof/>
                            <w:webHidden/>
                          </w:rPr>
                          <w:tab/>
                        </w:r>
                        <w:r w:rsidR="0028777D">
                          <w:rPr>
                            <w:noProof/>
                            <w:webHidden/>
                          </w:rPr>
                          <w:fldChar w:fldCharType="begin"/>
                        </w:r>
                        <w:r w:rsidR="0028777D">
                          <w:rPr>
                            <w:noProof/>
                            <w:webHidden/>
                          </w:rPr>
                          <w:instrText xml:space="preserve"> PAGEREF _Toc49436843 \h </w:instrText>
                        </w:r>
                        <w:r w:rsidR="0028777D">
                          <w:rPr>
                            <w:noProof/>
                            <w:webHidden/>
                          </w:rPr>
                          <w:fldChar w:fldCharType="separate"/>
                        </w:r>
                        <w:r w:rsidR="0028777D">
                          <w:rPr>
                            <w:noProof/>
                            <w:webHidden/>
                          </w:rPr>
                          <w:t>19</w:t>
                        </w:r>
                        <w:r w:rsidR="0028777D">
                          <w:rPr>
                            <w:noProof/>
                            <w:webHidden/>
                          </w:rPr>
                          <w:fldChar w:fldCharType="end"/>
                        </w:r>
                      </w:hyperlink>
                    </w:p>
                    <w:p w:rsidR="00264920">
                      <w:pPr>
                        <w:pStyle w:val="TOC1"/>
                        <w:rPr>
                          <w:noProof/>
                          <w:lang w:eastAsia="tr-TR"/>
                        </w:rPr>
                      </w:pPr>
                      <w:hyperlink w:anchor="_Toc49436844" w:history="1">
                        <w:r w:rsidRPr="00F12CC6" w:rsidR="0028777D">
                          <w:rPr>
                            <w:rStyle w:val="Hyperlink"/>
                            <w:noProof/>
                          </w:rPr>
                          <w:t>8</w:t>
                        </w:r>
                        <w:r w:rsidR="0028777D">
                          <w:rPr>
                            <w:noProof/>
                            <w:lang w:eastAsia="tr-TR"/>
                          </w:rPr>
                          <w:tab/>
                        </w:r>
                        <w:r w:rsidRPr="00F12CC6" w:rsidR="0028777D">
                          <w:rPr>
                            <w:rStyle w:val="Hyperlink"/>
                            <w:noProof/>
                          </w:rPr>
                          <w:t>AMBALAJLAMA</w:t>
                        </w:r>
                        <w:r w:rsidR="0028777D">
                          <w:rPr>
                            <w:noProof/>
                            <w:webHidden/>
                          </w:rPr>
                          <w:tab/>
                        </w:r>
                        <w:r w:rsidR="0028777D">
                          <w:rPr>
                            <w:noProof/>
                            <w:webHidden/>
                          </w:rPr>
                          <w:fldChar w:fldCharType="begin"/>
                        </w:r>
                        <w:r w:rsidR="0028777D">
                          <w:rPr>
                            <w:noProof/>
                            <w:webHidden/>
                          </w:rPr>
                          <w:instrText xml:space="preserve"> PAGEREF _Toc49436844 \h </w:instrText>
                        </w:r>
                        <w:r w:rsidR="0028777D">
                          <w:rPr>
                            <w:noProof/>
                            <w:webHidden/>
                          </w:rPr>
                          <w:fldChar w:fldCharType="separate"/>
                        </w:r>
                        <w:r w:rsidR="0028777D">
                          <w:rPr>
                            <w:noProof/>
                            <w:webHidden/>
                          </w:rPr>
                          <w:t>19</w:t>
                        </w:r>
                        <w:r w:rsidR="0028777D">
                          <w:rPr>
                            <w:noProof/>
                            <w:webHidden/>
                          </w:rPr>
                          <w:fldChar w:fldCharType="end"/>
                        </w:r>
                      </w:hyperlink>
                    </w:p>
                    <w:p w:rsidR="00264920">
                      <w:pPr>
                        <w:pStyle w:val="TOC1"/>
                        <w:rPr>
                          <w:noProof/>
                          <w:lang w:eastAsia="tr-TR"/>
                        </w:rPr>
                      </w:pPr>
                      <w:hyperlink w:anchor="_Toc49436845" w:history="1">
                        <w:r w:rsidRPr="00F12CC6" w:rsidR="0028777D">
                          <w:rPr>
                            <w:rStyle w:val="Hyperlink"/>
                            <w:noProof/>
                          </w:rPr>
                          <w:t>9</w:t>
                        </w:r>
                        <w:r w:rsidR="0028777D">
                          <w:rPr>
                            <w:noProof/>
                            <w:lang w:eastAsia="tr-TR"/>
                          </w:rPr>
                          <w:tab/>
                        </w:r>
                        <w:r w:rsidRPr="00F12CC6" w:rsidR="0028777D">
                          <w:rPr>
                            <w:rStyle w:val="Hyperlink"/>
                            <w:noProof/>
                          </w:rPr>
                          <w:t>DOKÜMANTASYON</w:t>
                        </w:r>
                        <w:r w:rsidR="0028777D">
                          <w:rPr>
                            <w:noProof/>
                            <w:webHidden/>
                          </w:rPr>
                          <w:tab/>
                        </w:r>
                        <w:r w:rsidR="0028777D">
                          <w:rPr>
                            <w:noProof/>
                            <w:webHidden/>
                          </w:rPr>
                          <w:fldChar w:fldCharType="begin"/>
                        </w:r>
                        <w:r w:rsidR="0028777D">
                          <w:rPr>
                            <w:noProof/>
                            <w:webHidden/>
                          </w:rPr>
                          <w:instrText xml:space="preserve"> PAGEREF _Toc49436845 \h </w:instrText>
                        </w:r>
                        <w:r w:rsidR="0028777D">
                          <w:rPr>
                            <w:noProof/>
                            <w:webHidden/>
                          </w:rPr>
                          <w:fldChar w:fldCharType="separate"/>
                        </w:r>
                        <w:r w:rsidR="0028777D">
                          <w:rPr>
                            <w:noProof/>
                            <w:webHidden/>
                          </w:rPr>
                          <w:t>19</w:t>
                        </w:r>
                        <w:r w:rsidR="0028777D">
                          <w:rPr>
                            <w:noProof/>
                            <w:webHidden/>
                          </w:rPr>
                          <w:fldChar w:fldCharType="end"/>
                        </w:r>
                      </w:hyperlink>
                    </w:p>
                    <w:p w:rsidR="00264920">
                      <w:pPr>
                        <w:pStyle w:val="TOC1"/>
                        <w:rPr>
                          <w:noProof/>
                          <w:lang w:eastAsia="tr-TR"/>
                        </w:rPr>
                      </w:pPr>
                      <w:hyperlink w:anchor="_Toc49436846" w:history="1">
                        <w:r w:rsidRPr="00F12CC6" w:rsidR="0028777D">
                          <w:rPr>
                            <w:rStyle w:val="Hyperlink"/>
                            <w:noProof/>
                          </w:rPr>
                          <w:t>10</w:t>
                        </w:r>
                        <w:r w:rsidR="0028777D">
                          <w:rPr>
                            <w:noProof/>
                            <w:lang w:eastAsia="tr-TR"/>
                          </w:rPr>
                          <w:tab/>
                        </w:r>
                        <w:r w:rsidRPr="00F12CC6" w:rsidR="0028777D">
                          <w:rPr>
                            <w:rStyle w:val="Hyperlink"/>
                            <w:noProof/>
                          </w:rPr>
                          <w:t>GARANTİ EDİLEN KARAKTERİSTİKLER LİSTESİ</w:t>
                        </w:r>
                        <w:r w:rsidR="0028777D">
                          <w:rPr>
                            <w:noProof/>
                            <w:webHidden/>
                          </w:rPr>
                          <w:tab/>
                        </w:r>
                        <w:r w:rsidR="0028777D">
                          <w:rPr>
                            <w:noProof/>
                            <w:webHidden/>
                          </w:rPr>
                          <w:fldChar w:fldCharType="begin"/>
                        </w:r>
                        <w:r w:rsidR="0028777D">
                          <w:rPr>
                            <w:noProof/>
                            <w:webHidden/>
                          </w:rPr>
                          <w:instrText xml:space="preserve"> PAGEREF _Toc49436846 \h </w:instrText>
                        </w:r>
                        <w:r w:rsidR="0028777D">
                          <w:rPr>
                            <w:noProof/>
                            <w:webHidden/>
                          </w:rPr>
                          <w:fldChar w:fldCharType="separate"/>
                        </w:r>
                        <w:r w:rsidR="0028777D">
                          <w:rPr>
                            <w:noProof/>
                            <w:webHidden/>
                          </w:rPr>
                          <w:t>19</w:t>
                        </w:r>
                        <w:r w:rsidR="0028777D">
                          <w:rPr>
                            <w:noProof/>
                            <w:webHidden/>
                          </w:rPr>
                          <w:fldChar w:fldCharType="end"/>
                        </w:r>
                      </w:hyperlink>
                    </w:p>
                    <w:p w:rsidR="0018149E" w:rsidP="00264920">
                      <w:pPr>
                        <w:pStyle w:val="TOC1"/>
                        <w:rPr>
                          <w:noProof/>
                          <w:lang w:eastAsia="tr-TR"/>
                        </w:rPr>
                      </w:pPr>
                      <w:r>
                        <w:fldChar w:fldCharType="end"/>
                      </w:r>
                    </w:p>
                  </w:sdtContent>
                </w:sdt>
              </w:sdtContent>
            </w:sdt>
          </w:sdtContent>
        </w:sdt>
      </w:sdtContent>
    </w:sdt>
    <w:p w:rsidR="00B44E9B" w:rsidP="00264920">
      <w:pPr>
        <w:pStyle w:val="Default"/>
        <w:spacing w:line="360" w:lineRule="auto"/>
      </w:pPr>
    </w:p>
    <w:p w:rsidR="0018149E" w:rsidP="00264920">
      <w:pPr>
        <w:pStyle w:val="Default"/>
        <w:spacing w:line="360" w:lineRule="auto"/>
      </w:pPr>
    </w:p>
    <w:p w:rsidR="0018149E" w:rsidP="00264920">
      <w:pPr>
        <w:pStyle w:val="Default"/>
        <w:spacing w:line="360" w:lineRule="auto"/>
      </w:pPr>
    </w:p>
    <w:p w:rsidR="0018149E" w:rsidP="00264920">
      <w:pPr>
        <w:pStyle w:val="Default"/>
        <w:spacing w:line="360" w:lineRule="auto"/>
      </w:pPr>
    </w:p>
    <w:p w:rsidR="0018149E" w:rsidP="00264920">
      <w:pPr>
        <w:pStyle w:val="Default"/>
        <w:spacing w:line="360" w:lineRule="auto"/>
      </w:pPr>
    </w:p>
    <w:p w:rsidR="0018149E" w:rsidP="00264920">
      <w:pPr>
        <w:pStyle w:val="Default"/>
        <w:spacing w:line="360" w:lineRule="auto"/>
      </w:pPr>
    </w:p>
    <w:p w:rsidR="0018149E" w:rsidP="00264920">
      <w:pPr>
        <w:pStyle w:val="Default"/>
        <w:spacing w:line="360" w:lineRule="auto"/>
      </w:pPr>
    </w:p>
    <w:p w:rsidR="0018149E" w:rsidP="00264920">
      <w:pPr>
        <w:pStyle w:val="Default"/>
        <w:spacing w:line="360" w:lineRule="auto"/>
      </w:pPr>
    </w:p>
    <w:p w:rsidR="0018149E" w:rsidP="00264920">
      <w:pPr>
        <w:pStyle w:val="Default"/>
        <w:spacing w:line="360" w:lineRule="auto"/>
      </w:pPr>
    </w:p>
    <w:p w:rsidR="0018149E" w:rsidP="00264920">
      <w:pPr>
        <w:pStyle w:val="Default"/>
        <w:spacing w:line="360" w:lineRule="auto"/>
      </w:pPr>
    </w:p>
    <w:p w:rsidR="0018149E" w:rsidP="00264920">
      <w:pPr>
        <w:pStyle w:val="Default"/>
        <w:spacing w:line="360" w:lineRule="auto"/>
      </w:pPr>
    </w:p>
    <w:p w:rsidR="0018149E" w:rsidP="00264920">
      <w:pPr>
        <w:pStyle w:val="Default"/>
        <w:spacing w:line="360" w:lineRule="auto"/>
      </w:pPr>
    </w:p>
    <w:p w:rsidR="0018149E" w:rsidRPr="00300CF0" w:rsidP="00264920">
      <w:pPr>
        <w:pStyle w:val="Heading1"/>
        <w:spacing w:before="0" w:after="0" w:line="360" w:lineRule="auto"/>
        <w:jc w:val="both"/>
      </w:pPr>
      <w:bookmarkStart w:id="1" w:name="_Toc497292033"/>
      <w:bookmarkStart w:id="2" w:name="_Toc497321339"/>
      <w:bookmarkStart w:id="3" w:name="_Toc49436838"/>
      <w:r w:rsidRPr="00300CF0">
        <w:t>K</w:t>
      </w:r>
      <w:bookmarkEnd w:id="1"/>
      <w:bookmarkEnd w:id="2"/>
      <w:r w:rsidR="00D4011A">
        <w:t>ONU</w:t>
      </w:r>
      <w:bookmarkEnd w:id="3"/>
    </w:p>
    <w:p w:rsidR="0085686A" w:rsidRPr="007D46FB" w:rsidP="00264920">
      <w:pPr>
        <w:pStyle w:val="paragraf"/>
        <w:rPr>
          <w:rFonts w:asciiTheme="minorHAnsi" w:eastAsiaTheme="minorEastAsia" w:hAnsiTheme="minorHAnsi" w:cstheme="minorBidi"/>
          <w:sz w:val="22"/>
          <w:szCs w:val="22"/>
        </w:rPr>
      </w:pPr>
      <w:r>
        <w:rPr>
          <w:rFonts w:asciiTheme="minorHAnsi" w:eastAsiaTheme="minorEastAsia" w:hAnsiTheme="minorHAnsi" w:cstheme="minorBidi"/>
          <w:sz w:val="22"/>
          <w:szCs w:val="22"/>
        </w:rPr>
        <w:t>UEDAŞ Bünyesinde kullanılmakta olan mevcut haberleşme sisteminde yapılacak iyileştirme ve yenileme işi kapsamında alımı yapılacak sim kartlı ve ekranlı el terminalleri ile mevcutta kullanılan telsizlerin birbiri ile kesintisiz olarak görüşmesini sağlamak.</w:t>
      </w:r>
    </w:p>
    <w:p w:rsidR="0018149E" w:rsidRPr="00300CF0" w:rsidP="00264920">
      <w:pPr>
        <w:pStyle w:val="Heading1"/>
        <w:spacing w:before="0" w:after="0" w:line="360" w:lineRule="auto"/>
        <w:jc w:val="both"/>
      </w:pPr>
      <w:bookmarkStart w:id="4" w:name="_Toc49436839"/>
      <w:r>
        <w:t>TANIMLAR VE KISALTMALAR</w:t>
      </w:r>
      <w:bookmarkEnd w:id="4"/>
    </w:p>
    <w:p w:rsidR="00A91F6F" w:rsidRPr="00B71560" w:rsidP="00264920">
      <w:pPr>
        <w:spacing w:after="0" w:line="360" w:lineRule="auto"/>
        <w:jc w:val="both"/>
      </w:pPr>
      <w:r w:rsidRPr="00B71560">
        <w:t>UEDAŞ: Uludağ Elektrik Dağıtım Anonim Şirketi</w:t>
      </w:r>
    </w:p>
    <w:p w:rsidR="00A91F6F" w:rsidRPr="00B71560" w:rsidP="00264920">
      <w:pPr>
        <w:spacing w:after="0" w:line="360" w:lineRule="auto"/>
        <w:jc w:val="both"/>
      </w:pPr>
      <w:r w:rsidRPr="00B71560">
        <w:t>FİRMA: Ürünü Tedarik Eden</w:t>
      </w:r>
    </w:p>
    <w:p w:rsidR="00343DB2" w:rsidP="00264920">
      <w:pPr>
        <w:spacing w:after="0" w:line="360" w:lineRule="auto"/>
        <w:jc w:val="both"/>
      </w:pPr>
      <w:r w:rsidRPr="00B71560">
        <w:t>YÜKLENİCİ, İSTEKLİ : İşi üstlenen, işi yapmaktan sorumlu olan</w:t>
      </w:r>
    </w:p>
    <w:p w:rsidR="003F7BF4" w:rsidRPr="00790249" w:rsidP="00264920">
      <w:pPr>
        <w:spacing w:after="0" w:line="360" w:lineRule="auto"/>
      </w:pPr>
    </w:p>
    <w:p w:rsidR="00DA7645" w:rsidRPr="00790249" w:rsidP="00264920">
      <w:pPr>
        <w:spacing w:after="0" w:line="360" w:lineRule="auto"/>
      </w:pPr>
    </w:p>
    <w:p w:rsidR="00DA7645" w:rsidRPr="00DA7645" w:rsidP="00264920">
      <w:pPr>
        <w:spacing w:after="0" w:line="360" w:lineRule="auto"/>
      </w:pPr>
    </w:p>
    <w:p w:rsidR="00DA7645" w:rsidP="00264920">
      <w:pPr>
        <w:spacing w:after="0" w:line="360" w:lineRule="auto"/>
      </w:pPr>
    </w:p>
    <w:p w:rsidR="00DA7645" w:rsidRPr="00E61D2C" w:rsidP="00B50F84">
      <w:pPr>
        <w:pStyle w:val="Heading1"/>
        <w:spacing w:before="0" w:after="0" w:line="360" w:lineRule="auto"/>
        <w:jc w:val="both"/>
      </w:pPr>
      <w:r w:rsidRPr="00E61D2C">
        <w:t>Dönüştürücü ( gateway ) teknik özellikleri</w:t>
      </w:r>
    </w:p>
    <w:p w:rsidR="00D33DF6" w:rsidP="00B75E2C">
      <w:pPr>
        <w:pStyle w:val="Heading3"/>
        <w:numPr>
          <w:ilvl w:val="0"/>
          <w:numId w:val="28"/>
        </w:numPr>
        <w:spacing w:before="0" w:line="360" w:lineRule="auto"/>
        <w:jc w:val="both"/>
        <w:rPr>
          <w:rFonts w:asciiTheme="minorHAnsi" w:eastAsiaTheme="minorEastAsia" w:hAnsiTheme="minorHAnsi" w:cstheme="minorBidi"/>
          <w:b w:val="0"/>
          <w:bCs w:val="0"/>
          <w:color w:val="auto"/>
        </w:rPr>
      </w:pPr>
      <w:r>
        <w:rPr>
          <w:rFonts w:asciiTheme="minorHAnsi" w:eastAsiaTheme="minorEastAsia" w:hAnsiTheme="minorHAnsi" w:cstheme="minorBidi"/>
          <w:b w:val="0"/>
          <w:bCs w:val="0"/>
          <w:color w:val="auto"/>
        </w:rPr>
        <w:t>Talep edilen Telsiz Sistemleri Entegrasyon Modülü İdareye ait mevcut telsiz ve Görüntülü Haberleşme Sesli Bas Konuş sistemleri ile sorunsuz entegre olabilmelidir.</w:t>
      </w:r>
    </w:p>
    <w:p w:rsidR="00D33DF6" w:rsidRPr="009C178B" w:rsidP="00B75E2C">
      <w:pPr>
        <w:pStyle w:val="Heading3"/>
        <w:numPr>
          <w:ilvl w:val="0"/>
          <w:numId w:val="28"/>
        </w:numPr>
        <w:spacing w:before="0" w:line="360" w:lineRule="auto"/>
        <w:jc w:val="both"/>
        <w:rPr>
          <w:rFonts w:asciiTheme="minorHAnsi" w:eastAsiaTheme="minorEastAsia" w:hAnsiTheme="minorHAnsi" w:cstheme="minorBidi"/>
          <w:b w:val="0"/>
          <w:bCs w:val="0"/>
          <w:color w:val="auto"/>
        </w:rPr>
      </w:pPr>
      <w:r>
        <w:rPr>
          <w:rFonts w:asciiTheme="minorHAnsi" w:eastAsiaTheme="minorEastAsia" w:hAnsiTheme="minorHAnsi" w:cstheme="minorBidi"/>
          <w:b w:val="0"/>
          <w:bCs w:val="0"/>
          <w:color w:val="auto"/>
        </w:rPr>
        <w:t>Telsiz entegrasyon modülü CE standartlarına uygun olmalı, cihaz ve kutusu üzerinde CE işareti bulunmalıdır.</w:t>
      </w:r>
    </w:p>
    <w:p w:rsidR="00D33DF6" w:rsidRPr="00177941" w:rsidP="00B75E2C">
      <w:pPr>
        <w:pStyle w:val="Heading3"/>
        <w:numPr>
          <w:ilvl w:val="0"/>
          <w:numId w:val="28"/>
        </w:numPr>
        <w:spacing w:before="0" w:line="360" w:lineRule="auto"/>
        <w:jc w:val="both"/>
        <w:rPr>
          <w:rFonts w:asciiTheme="minorHAnsi" w:eastAsiaTheme="minorEastAsia" w:hAnsiTheme="minorHAnsi" w:cstheme="minorBidi"/>
          <w:b w:val="0"/>
          <w:bCs w:val="0"/>
          <w:color w:val="auto"/>
        </w:rPr>
      </w:pPr>
      <w:r w:rsidRPr="00177941">
        <w:rPr>
          <w:rFonts w:asciiTheme="minorHAnsi" w:eastAsiaTheme="minorEastAsia" w:hAnsiTheme="minorHAnsi" w:cstheme="minorBidi"/>
          <w:b w:val="0"/>
          <w:bCs w:val="0"/>
          <w:color w:val="auto"/>
        </w:rPr>
        <w:t>Telsiz Entegrasyon modülü ile beraber çalışacak olan Donör Telsiz, anten, aksesuarları ve Entegrasyon Modülünün sunucu ile network bağlantısı UEDAŞ tarafından sağlanacaktır.</w:t>
      </w:r>
    </w:p>
    <w:p w:rsidR="00D33DF6" w:rsidP="00B75E2C">
      <w:pPr>
        <w:pStyle w:val="Heading3"/>
        <w:numPr>
          <w:ilvl w:val="0"/>
          <w:numId w:val="28"/>
        </w:numPr>
        <w:spacing w:before="0" w:line="360" w:lineRule="auto"/>
        <w:jc w:val="both"/>
        <w:rPr>
          <w:rFonts w:asciiTheme="minorHAnsi" w:eastAsiaTheme="minorEastAsia" w:hAnsiTheme="minorHAnsi" w:cstheme="minorBidi"/>
          <w:b w:val="0"/>
          <w:bCs w:val="0"/>
          <w:color w:val="auto"/>
        </w:rPr>
      </w:pPr>
      <w:r w:rsidRPr="00177941">
        <w:rPr>
          <w:rFonts w:asciiTheme="minorHAnsi" w:eastAsiaTheme="minorEastAsia" w:hAnsiTheme="minorHAnsi" w:cstheme="minorBidi"/>
          <w:b w:val="0"/>
          <w:bCs w:val="0"/>
          <w:color w:val="auto"/>
        </w:rPr>
        <w:t>Telsiz Sistemi Entegrasyon Modülü en az 1 Telsiz Konuşma Kanalını bağımsız destekleyecek yapıda olmalıdır.</w:t>
      </w:r>
    </w:p>
    <w:p w:rsidR="00D33DF6" w:rsidP="00B75E2C">
      <w:pPr>
        <w:pStyle w:val="Heading3"/>
        <w:numPr>
          <w:ilvl w:val="0"/>
          <w:numId w:val="28"/>
        </w:numPr>
        <w:spacing w:before="0" w:line="360" w:lineRule="auto"/>
        <w:jc w:val="both"/>
        <w:rPr>
          <w:rFonts w:asciiTheme="minorHAnsi" w:eastAsiaTheme="minorEastAsia" w:hAnsiTheme="minorHAnsi" w:cstheme="minorBidi"/>
          <w:b w:val="0"/>
          <w:bCs w:val="0"/>
          <w:color w:val="auto"/>
        </w:rPr>
      </w:pPr>
      <w:r>
        <w:rPr>
          <w:rFonts w:asciiTheme="minorHAnsi" w:eastAsiaTheme="minorEastAsia" w:hAnsiTheme="minorHAnsi" w:cstheme="minorBidi"/>
          <w:b w:val="0"/>
          <w:bCs w:val="0"/>
          <w:color w:val="auto"/>
        </w:rPr>
        <w:t>Telsiz sistemi entegrasyon modülü dahili sistem gecikmesi en fazla 800 ms. olmalıdır.</w:t>
      </w:r>
    </w:p>
    <w:p w:rsidR="00D33DF6" w:rsidRPr="00177941" w:rsidP="00B75E2C">
      <w:pPr>
        <w:pStyle w:val="Heading3"/>
        <w:numPr>
          <w:ilvl w:val="0"/>
          <w:numId w:val="28"/>
        </w:numPr>
        <w:spacing w:before="0" w:line="360" w:lineRule="auto"/>
        <w:jc w:val="both"/>
        <w:rPr>
          <w:rFonts w:asciiTheme="minorHAnsi" w:eastAsiaTheme="minorEastAsia" w:hAnsiTheme="minorHAnsi" w:cstheme="minorBidi"/>
          <w:b w:val="0"/>
          <w:bCs w:val="0"/>
          <w:color w:val="auto"/>
        </w:rPr>
      </w:pPr>
      <w:r>
        <w:rPr>
          <w:rFonts w:asciiTheme="minorHAnsi" w:eastAsiaTheme="minorEastAsia" w:hAnsiTheme="minorHAnsi" w:cstheme="minorBidi"/>
          <w:b w:val="0"/>
          <w:bCs w:val="0"/>
          <w:color w:val="auto"/>
        </w:rPr>
        <w:t>Telsiz sistemi entegrasyon modülü tanımlı olduğu Bas Konuş kanalı ve kullanıcı bilgileri uzaktan değiştirilebilir olmalıdır.</w:t>
      </w:r>
    </w:p>
    <w:p w:rsidR="00D33DF6" w:rsidP="00B75E2C">
      <w:pPr>
        <w:pStyle w:val="Heading3"/>
        <w:numPr>
          <w:ilvl w:val="0"/>
          <w:numId w:val="28"/>
        </w:numPr>
        <w:spacing w:before="0" w:line="360" w:lineRule="auto"/>
        <w:jc w:val="both"/>
        <w:rPr>
          <w:rFonts w:asciiTheme="minorHAnsi" w:eastAsiaTheme="minorEastAsia" w:hAnsiTheme="minorHAnsi" w:cstheme="minorBidi"/>
          <w:b w:val="0"/>
          <w:bCs w:val="0"/>
          <w:color w:val="auto"/>
        </w:rPr>
      </w:pPr>
      <w:r w:rsidRPr="00177941">
        <w:rPr>
          <w:rFonts w:asciiTheme="minorHAnsi" w:eastAsiaTheme="minorEastAsia" w:hAnsiTheme="minorHAnsi" w:cstheme="minorBidi"/>
          <w:b w:val="0"/>
          <w:bCs w:val="0"/>
          <w:color w:val="auto"/>
        </w:rPr>
        <w:t>Telsiz Sistemi Entegrasyon Modülü üzerinde en az 1 adet 100 Mbps Ethernet, en az 1 adet Telsiz Bağlantı portu ile en az 2 adet USB ve ihtiyaç dahilinde Entegrasyon modülünün yönetimi için monitör bağlantı ara yüzü bulunmalıdır.</w:t>
      </w:r>
    </w:p>
    <w:p w:rsidR="00B75E2C" w:rsidRPr="00B75E2C" w:rsidP="00B75E2C">
      <w:pPr>
        <w:pStyle w:val="Heading3"/>
        <w:numPr>
          <w:ilvl w:val="0"/>
          <w:numId w:val="28"/>
        </w:numPr>
        <w:spacing w:before="0" w:line="360" w:lineRule="auto"/>
        <w:jc w:val="both"/>
        <w:rPr>
          <w:rFonts w:asciiTheme="minorHAnsi" w:eastAsiaTheme="minorEastAsia" w:hAnsiTheme="minorHAnsi" w:cstheme="minorBidi"/>
          <w:b w:val="0"/>
          <w:bCs w:val="0"/>
          <w:color w:val="auto"/>
        </w:rPr>
      </w:pPr>
      <w:r>
        <w:rPr>
          <w:rFonts w:asciiTheme="minorHAnsi" w:eastAsiaTheme="minorEastAsia" w:hAnsiTheme="minorHAnsi" w:cstheme="minorBidi"/>
          <w:b w:val="0"/>
          <w:bCs w:val="0"/>
          <w:color w:val="auto"/>
        </w:rPr>
        <w:t>Telsiz Sistemi Entegrasyon modülünün DC besleme seçeneği bulunmalıdır.</w:t>
      </w:r>
    </w:p>
    <w:p w:rsidR="00D33DF6" w:rsidRPr="00177941" w:rsidP="00B75E2C">
      <w:pPr>
        <w:pStyle w:val="Heading3"/>
        <w:numPr>
          <w:ilvl w:val="0"/>
          <w:numId w:val="28"/>
        </w:numPr>
        <w:spacing w:before="0" w:line="360" w:lineRule="auto"/>
        <w:jc w:val="both"/>
        <w:rPr>
          <w:rFonts w:asciiTheme="minorHAnsi" w:eastAsiaTheme="minorEastAsia" w:hAnsiTheme="minorHAnsi" w:cstheme="minorBidi"/>
          <w:b w:val="0"/>
          <w:bCs w:val="0"/>
          <w:color w:val="auto"/>
        </w:rPr>
      </w:pPr>
      <w:r w:rsidRPr="00177941">
        <w:rPr>
          <w:rFonts w:asciiTheme="minorHAnsi" w:eastAsiaTheme="minorEastAsia" w:hAnsiTheme="minorHAnsi" w:cstheme="minorBidi"/>
          <w:b w:val="0"/>
          <w:bCs w:val="0"/>
          <w:color w:val="auto"/>
        </w:rPr>
        <w:t>Talep edilen Telsiz Sistemi Entegrasyon Modülünün sorunsuz çalışması için gerekli olan tüm güç kablosu, telsiz bağlantı kablosu ve diğer aksesuarları eksiksiz olmalıdır. Yedek olarak idareye 5 adet telsiz bağlantı kabloları ile güç kabloları teslim edilecektir.</w:t>
      </w:r>
    </w:p>
    <w:p w:rsidR="00D33DF6" w:rsidRPr="00177941" w:rsidP="00B75E2C">
      <w:pPr>
        <w:pStyle w:val="Heading3"/>
        <w:numPr>
          <w:ilvl w:val="0"/>
          <w:numId w:val="28"/>
        </w:numPr>
        <w:spacing w:before="0" w:line="360" w:lineRule="auto"/>
        <w:jc w:val="both"/>
        <w:rPr>
          <w:rFonts w:asciiTheme="minorHAnsi" w:eastAsiaTheme="minorEastAsia" w:hAnsiTheme="minorHAnsi" w:cstheme="minorBidi"/>
          <w:b w:val="0"/>
          <w:bCs w:val="0"/>
          <w:color w:val="auto"/>
        </w:rPr>
      </w:pPr>
      <w:r w:rsidRPr="00177941">
        <w:rPr>
          <w:rFonts w:asciiTheme="minorHAnsi" w:eastAsiaTheme="minorEastAsia" w:hAnsiTheme="minorHAnsi" w:cstheme="minorBidi"/>
          <w:b w:val="0"/>
          <w:bCs w:val="0"/>
          <w:color w:val="auto"/>
        </w:rPr>
        <w:t>Telsiz Sistem Entegrasyon Modülü, telsiz sistemleri frekans bandı (UHF,VHF vs..) ve protokolü (DMR vs..) fark etmeksizin sayısal veya analog sistemler ile problemsiz çalışmalıdır.</w:t>
      </w:r>
    </w:p>
    <w:p w:rsidR="00D33DF6" w:rsidRPr="00A00A50" w:rsidP="00B75E2C">
      <w:pPr>
        <w:pStyle w:val="Heading3"/>
        <w:numPr>
          <w:ilvl w:val="0"/>
          <w:numId w:val="28"/>
        </w:numPr>
        <w:spacing w:before="0" w:line="360" w:lineRule="auto"/>
        <w:jc w:val="both"/>
        <w:rPr>
          <w:rFonts w:asciiTheme="minorHAnsi" w:eastAsiaTheme="minorEastAsia" w:hAnsiTheme="minorHAnsi" w:cstheme="minorBidi"/>
          <w:b w:val="0"/>
          <w:bCs w:val="0"/>
          <w:color w:val="auto"/>
        </w:rPr>
      </w:pPr>
      <w:r>
        <w:rPr>
          <w:rFonts w:asciiTheme="minorHAnsi" w:eastAsiaTheme="minorEastAsia" w:hAnsiTheme="minorHAnsi" w:cstheme="minorBidi"/>
          <w:b w:val="0"/>
          <w:bCs w:val="0"/>
          <w:color w:val="auto"/>
        </w:rPr>
        <w:t>Telsiz Sistemi Entegrasyon modülü ile donör telsiz arası veri iletişimi PTT sinyali ile tetiklenmelidir. (VOX vb ses tabanlı tetikleme kabul edilmeyecektir.)</w:t>
      </w:r>
    </w:p>
    <w:p w:rsidR="00D33DF6" w:rsidRPr="00177941" w:rsidP="00B75E2C">
      <w:pPr>
        <w:pStyle w:val="Heading3"/>
        <w:numPr>
          <w:ilvl w:val="0"/>
          <w:numId w:val="28"/>
        </w:numPr>
        <w:spacing w:before="0" w:line="360" w:lineRule="auto"/>
        <w:jc w:val="both"/>
        <w:rPr>
          <w:rFonts w:asciiTheme="minorHAnsi" w:eastAsiaTheme="minorEastAsia" w:hAnsiTheme="minorHAnsi" w:cstheme="minorBidi"/>
          <w:b w:val="0"/>
          <w:bCs w:val="0"/>
          <w:color w:val="auto"/>
        </w:rPr>
      </w:pPr>
      <w:r w:rsidRPr="00177941">
        <w:rPr>
          <w:rFonts w:asciiTheme="minorHAnsi" w:eastAsiaTheme="minorEastAsia" w:hAnsiTheme="minorHAnsi" w:cstheme="minorBidi"/>
          <w:b w:val="0"/>
          <w:bCs w:val="0"/>
          <w:color w:val="auto"/>
        </w:rPr>
        <w:t>Entegrasyon modülünün dahili ve yazılımsal ayarlanabilir gürültü bastırma özelliği, mikrofon amfi, low pass filtreleme gibi konfigürasyon desteği olmalıdır.</w:t>
      </w:r>
    </w:p>
    <w:p w:rsidR="00D33DF6" w:rsidP="00B75E2C">
      <w:pPr>
        <w:pStyle w:val="Heading3"/>
        <w:numPr>
          <w:ilvl w:val="0"/>
          <w:numId w:val="28"/>
        </w:numPr>
        <w:spacing w:before="0" w:line="360" w:lineRule="auto"/>
        <w:jc w:val="both"/>
        <w:rPr>
          <w:rFonts w:asciiTheme="minorHAnsi" w:eastAsiaTheme="minorEastAsia" w:hAnsiTheme="minorHAnsi" w:cstheme="minorBidi"/>
          <w:b w:val="0"/>
          <w:bCs w:val="0"/>
          <w:color w:val="auto"/>
        </w:rPr>
      </w:pPr>
      <w:r>
        <w:rPr>
          <w:rFonts w:asciiTheme="minorHAnsi" w:eastAsiaTheme="minorEastAsia" w:hAnsiTheme="minorHAnsi" w:cstheme="minorBidi"/>
          <w:b w:val="0"/>
          <w:bCs w:val="0"/>
          <w:color w:val="auto"/>
        </w:rPr>
        <w:t>Telsiz Sistemi Entegrasyon Modülü, yönetimi ve ayarları için Web ara yüzünden lokal veya uzak erişim sağlanabilmelidir. Yönetim paneli ile ilgili gerekli eğitimler sistem yöneticisine verilmelidir.</w:t>
      </w:r>
    </w:p>
    <w:p w:rsidR="00D33DF6" w:rsidP="00B75E2C">
      <w:pPr>
        <w:pStyle w:val="Heading3"/>
        <w:numPr>
          <w:ilvl w:val="0"/>
          <w:numId w:val="28"/>
        </w:numPr>
        <w:spacing w:before="0" w:line="360" w:lineRule="auto"/>
        <w:jc w:val="both"/>
        <w:rPr>
          <w:rFonts w:asciiTheme="minorHAnsi" w:eastAsiaTheme="minorEastAsia" w:hAnsiTheme="minorHAnsi" w:cstheme="minorBidi"/>
          <w:b w:val="0"/>
          <w:bCs w:val="0"/>
          <w:color w:val="auto"/>
        </w:rPr>
      </w:pPr>
      <w:r>
        <w:rPr>
          <w:rFonts w:asciiTheme="minorHAnsi" w:eastAsiaTheme="minorEastAsia" w:hAnsiTheme="minorHAnsi" w:cstheme="minorBidi"/>
          <w:b w:val="0"/>
          <w:bCs w:val="0"/>
          <w:color w:val="auto"/>
        </w:rPr>
        <w:t>Cihaz firmware güncellemeleri uzaktan yapılabilecektir.</w:t>
      </w:r>
    </w:p>
    <w:p w:rsidR="00D33DF6" w:rsidP="00B75E2C">
      <w:pPr>
        <w:pStyle w:val="Heading3"/>
        <w:numPr>
          <w:ilvl w:val="0"/>
          <w:numId w:val="28"/>
        </w:numPr>
        <w:spacing w:before="0" w:line="360" w:lineRule="auto"/>
        <w:jc w:val="both"/>
        <w:rPr>
          <w:rFonts w:asciiTheme="minorHAnsi" w:eastAsiaTheme="minorEastAsia" w:hAnsiTheme="minorHAnsi" w:cstheme="minorBidi"/>
          <w:b w:val="0"/>
          <w:bCs w:val="0"/>
          <w:color w:val="auto"/>
        </w:rPr>
      </w:pPr>
      <w:r>
        <w:rPr>
          <w:rFonts w:asciiTheme="minorHAnsi" w:eastAsiaTheme="minorEastAsia" w:hAnsiTheme="minorHAnsi" w:cstheme="minorBidi"/>
          <w:b w:val="0"/>
          <w:bCs w:val="0"/>
          <w:color w:val="auto"/>
        </w:rPr>
        <w:t>Cihazın işlemci, hafıza vb. kaynak kullanımları ile network bilgilerinin yer aldığı monitör özelliği bulunacaktır.</w:t>
      </w:r>
    </w:p>
    <w:p w:rsidR="00D33DF6" w:rsidRPr="00177941" w:rsidP="00B75E2C">
      <w:pPr>
        <w:pStyle w:val="Heading3"/>
        <w:numPr>
          <w:ilvl w:val="0"/>
          <w:numId w:val="28"/>
        </w:numPr>
        <w:spacing w:before="0" w:line="360" w:lineRule="auto"/>
        <w:jc w:val="both"/>
        <w:rPr>
          <w:rFonts w:asciiTheme="minorHAnsi" w:eastAsiaTheme="minorEastAsia" w:hAnsiTheme="minorHAnsi" w:cstheme="minorBidi"/>
          <w:b w:val="0"/>
          <w:bCs w:val="0"/>
          <w:color w:val="auto"/>
        </w:rPr>
      </w:pPr>
      <w:r>
        <w:rPr>
          <w:rFonts w:asciiTheme="minorHAnsi" w:eastAsiaTheme="minorEastAsia" w:hAnsiTheme="minorHAnsi" w:cstheme="minorBidi"/>
          <w:b w:val="0"/>
          <w:bCs w:val="0"/>
          <w:color w:val="auto"/>
        </w:rPr>
        <w:t>Entegrasyon modülü Statik IP tanımlamasına ek olarak ihtiyaç duyulması halinde kullanılmak üzere DHCP desteğine sahip olacaktır.</w:t>
      </w:r>
    </w:p>
    <w:p w:rsidR="00D33DF6" w:rsidRPr="00D33DF6" w:rsidP="00B75E2C">
      <w:pPr>
        <w:pStyle w:val="Heading3"/>
        <w:numPr>
          <w:ilvl w:val="0"/>
          <w:numId w:val="28"/>
        </w:numPr>
        <w:spacing w:before="0" w:line="360" w:lineRule="auto"/>
        <w:jc w:val="both"/>
        <w:rPr>
          <w:rFonts w:asciiTheme="minorHAnsi" w:eastAsiaTheme="minorEastAsia" w:hAnsiTheme="minorHAnsi" w:cstheme="minorBidi"/>
          <w:b w:val="0"/>
          <w:bCs w:val="0"/>
          <w:color w:val="auto"/>
        </w:rPr>
      </w:pPr>
      <w:r w:rsidRPr="00177941">
        <w:rPr>
          <w:rFonts w:asciiTheme="minorHAnsi" w:eastAsiaTheme="minorEastAsia" w:hAnsiTheme="minorHAnsi" w:cstheme="minorBidi"/>
          <w:b w:val="0"/>
          <w:bCs w:val="0"/>
          <w:color w:val="auto"/>
        </w:rPr>
        <w:t>İhtiyaç duyulması halinde Telsiz Sistemleri Entegrasyon Modülü local ağ, MPLS devresi, 3G/4G/LTE Modem ile sorunsuz çalışabilecektir.</w:t>
      </w:r>
    </w:p>
    <w:p w:rsidR="00D33DF6" w:rsidP="00B75E2C">
      <w:pPr>
        <w:pStyle w:val="Heading3"/>
        <w:numPr>
          <w:ilvl w:val="0"/>
          <w:numId w:val="28"/>
        </w:numPr>
        <w:spacing w:before="0" w:line="360" w:lineRule="auto"/>
        <w:jc w:val="both"/>
        <w:rPr>
          <w:rFonts w:asciiTheme="minorHAnsi" w:eastAsiaTheme="minorEastAsia" w:hAnsiTheme="minorHAnsi" w:cstheme="minorBidi"/>
          <w:b w:val="0"/>
          <w:bCs w:val="0"/>
          <w:color w:val="auto"/>
        </w:rPr>
      </w:pPr>
      <w:r>
        <w:rPr>
          <w:rFonts w:asciiTheme="minorHAnsi" w:eastAsiaTheme="minorEastAsia" w:hAnsiTheme="minorHAnsi" w:cstheme="minorBidi"/>
          <w:b w:val="0"/>
          <w:bCs w:val="0"/>
          <w:color w:val="auto"/>
        </w:rPr>
        <w:t>Proje içerisinde kullanılacak olan Telsiz Entegrasyon modülü, 4G Modem ve Donör Telsiz 19 inc rack kabine montaj edilebilecek şekilde yekpare bir kutu içerisinde, tüm konektör ve bağlantı aparatları hazır montajı yapılmış halde teklif edilecektir.</w:t>
      </w:r>
    </w:p>
    <w:p w:rsidR="00D33DF6" w:rsidRPr="00D33DF6" w:rsidP="00B75E2C"/>
    <w:p w:rsidR="006B327D" w:rsidP="00264920">
      <w:pPr>
        <w:spacing w:after="0" w:line="360" w:lineRule="auto"/>
        <w:jc w:val="both"/>
      </w:pPr>
    </w:p>
    <w:p w:rsidR="00CC16B6" w:rsidP="00264920">
      <w:pPr>
        <w:pStyle w:val="Heading1"/>
        <w:spacing w:before="0" w:after="0" w:line="360" w:lineRule="auto"/>
      </w:pPr>
      <w:bookmarkStart w:id="5" w:name="_Toc49436841"/>
      <w:r>
        <w:t>EĞİTİM ve YETERLİLİK</w:t>
      </w:r>
      <w:bookmarkEnd w:id="5"/>
    </w:p>
    <w:p w:rsidR="00CC16B6"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YÜKLENİCİ teklif ettiği cihazların teknik donanımı, işletilmesi, yazılımları, programlaması ve kullanımı hakkında kullanıcı personellere her türlü (üretim, teknik, kullanım, vb. gibi) eğitimi ücretsiz verecek, bu eğitimin süresini, şartlarını ve ayrıntılarını teklifinde belirtecektir.</w:t>
      </w:r>
    </w:p>
    <w:p w:rsidR="00CC16B6"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Eğitim UEDAŞ’IN istediği gibi programlanarak yapılacaktır.</w:t>
      </w:r>
    </w:p>
    <w:p w:rsidR="00CC16B6"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 xml:space="preserve">Teklif edilen markanın Türkiye’de yetkili bayisi ve satış noktası bulunacaktır. </w:t>
      </w:r>
    </w:p>
    <w:p w:rsidR="00034658"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Cihaz üreticisinin Türkiye içinde yerel irtibat ofisi bulunacak ve yerli fabrika personeli irtibat bilgileri ayrıca tarafımıza iletilecektir. Olası cihaz sorunlarına karşı fabrika destek vermeyi ayrıca garanti edecektir.</w:t>
      </w:r>
    </w:p>
    <w:p w:rsidR="00CC16B6" w:rsidP="00264920">
      <w:pPr>
        <w:pStyle w:val="Heading1"/>
        <w:spacing w:before="0" w:after="0" w:line="360" w:lineRule="auto"/>
      </w:pPr>
      <w:bookmarkStart w:id="6" w:name="_Toc49436842"/>
      <w:r>
        <w:t>TESLİMAT</w:t>
      </w:r>
      <w:bookmarkEnd w:id="6"/>
    </w:p>
    <w:p w:rsidR="00CC16B6" w:rsidP="00264920">
      <w:pPr>
        <w:pStyle w:val="Heading3"/>
        <w:numPr>
          <w:ilvl w:val="0"/>
          <w:numId w:val="0"/>
        </w:numPr>
        <w:spacing w:before="0" w:line="360" w:lineRule="auto"/>
        <w:ind w:left="720" w:hanging="720"/>
      </w:pPr>
    </w:p>
    <w:p w:rsidR="00CC16B6"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Muayeneler sırasında cihazlar ve aksesuarlardaki tasarım ve imalat hatası nedeniyle oluşabilecek kaza ve hasarlardan firma sorumludur.</w:t>
      </w:r>
    </w:p>
    <w:p w:rsidR="00CC16B6"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 xml:space="preserve">Cihazlarda milletlerarası standartlara uyulduğu gibi, diğer yardımcı cihaz, aksesuar ve malzeme de milletlerarası standartlara uygun olarak imal edilmiş olacaktır. </w:t>
      </w:r>
    </w:p>
    <w:p w:rsidR="00CC16B6"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Baskı devre kartı veya modül gibi bütün tali parçalara kadar arıza yerlerinin bulunması için test ve kontrol kolaylığı sağlayacak yapıda olacaktır.</w:t>
      </w:r>
    </w:p>
    <w:p w:rsidR="00CC16B6"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Aksesuar, kart, modül ve komponetler ile cihazlar, yeni ve kullanılmamış olacaktır</w:t>
      </w:r>
    </w:p>
    <w:p w:rsidR="00CC16B6"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Üzerinde cihazın marka ve modeli ile seri numarası ve imal bilgilerini içeren etiket bulunacaktır.</w:t>
      </w:r>
    </w:p>
    <w:p w:rsidR="00CC16B6"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Cihazlar daha önce hiç kullanılmamış olacak ve cihazın herhangi bir yerinde kırık, çatlak vb. fiziki ve teknik bozukluk olmayacaktır.</w:t>
      </w:r>
    </w:p>
    <w:p w:rsidR="00CC16B6"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Cihazlar ile birlikte verilecek aparat veya yardımcı teçhizatlar cihaz ile uyumlu çalışacaktır.</w:t>
      </w:r>
    </w:p>
    <w:p w:rsidR="00CC16B6"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Teklif edilen cihazlar EU tavsiye ve standartlara ve bu şartnamede öngörülen şartlara uygun olacaktır.</w:t>
      </w:r>
    </w:p>
    <w:p w:rsidR="00CC16B6"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Cihazların CE sertifikası bulunacaktır.</w:t>
      </w:r>
    </w:p>
    <w:p w:rsidR="007D46FB"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Cihazlar kuruma çalışır vaziyette montajı tamamlanmış olarak teslim edilecektir.</w:t>
      </w:r>
    </w:p>
    <w:p w:rsidR="00A1137E" w:rsidP="00264920">
      <w:pPr>
        <w:spacing w:after="0" w:line="360" w:lineRule="auto"/>
        <w:jc w:val="both"/>
      </w:pPr>
    </w:p>
    <w:p w:rsidR="009C6F74" w:rsidRPr="009C6F74" w:rsidP="00264920">
      <w:pPr>
        <w:pStyle w:val="ListParagraph"/>
        <w:numPr>
          <w:ilvl w:val="0"/>
          <w:numId w:val="6"/>
        </w:numPr>
        <w:spacing w:after="0" w:line="360" w:lineRule="auto"/>
        <w:jc w:val="both"/>
        <w:rPr>
          <w:rFonts w:ascii="Times New Roman" w:hAnsi="Times New Roman"/>
          <w:vanish/>
        </w:rPr>
      </w:pPr>
    </w:p>
    <w:p w:rsidR="009C6F74" w:rsidRPr="009C6F74" w:rsidP="00264920">
      <w:pPr>
        <w:pStyle w:val="ListParagraph"/>
        <w:numPr>
          <w:ilvl w:val="0"/>
          <w:numId w:val="6"/>
        </w:numPr>
        <w:spacing w:after="0" w:line="360" w:lineRule="auto"/>
        <w:jc w:val="both"/>
        <w:rPr>
          <w:rFonts w:ascii="Times New Roman" w:hAnsi="Times New Roman"/>
          <w:vanish/>
        </w:rPr>
      </w:pPr>
    </w:p>
    <w:p w:rsidR="009C6F74" w:rsidRPr="009C6F74" w:rsidP="00264920">
      <w:pPr>
        <w:pStyle w:val="ListParagraph"/>
        <w:numPr>
          <w:ilvl w:val="0"/>
          <w:numId w:val="6"/>
        </w:numPr>
        <w:spacing w:after="0" w:line="360" w:lineRule="auto"/>
        <w:jc w:val="both"/>
        <w:rPr>
          <w:rFonts w:ascii="Times New Roman" w:hAnsi="Times New Roman"/>
          <w:vanish/>
        </w:rPr>
      </w:pPr>
    </w:p>
    <w:p w:rsidR="00CC16B6" w:rsidP="00264920">
      <w:pPr>
        <w:pStyle w:val="Heading1"/>
        <w:spacing w:before="0" w:after="0" w:line="360" w:lineRule="auto"/>
      </w:pPr>
      <w:bookmarkStart w:id="7" w:name="_Toc49436843"/>
      <w:r>
        <w:t>GARANTİ ŞARTLARI</w:t>
      </w:r>
      <w:bookmarkEnd w:id="7"/>
    </w:p>
    <w:p w:rsidR="00BC6099"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Firma, her bir cihaz / sistem için işletme hataları hariç, malzeme ve imalat hatalarına karşı “üretici / imalatçı firma tarafından onaylanmış” noterden tasdikli en az iki yıllık garanti belgesi verecektir.</w:t>
      </w:r>
    </w:p>
    <w:p w:rsidR="00BC6099"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Garanti süresi içinde doğabilecek her türlü arıza ve hasarlardan (kullanma hataları hariç) firma sorumlu olacaktır.</w:t>
      </w:r>
    </w:p>
    <w:p w:rsidR="00BC6099"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Garanti süresi içinde, cihazın / sistemin arıza yapması halinde, firmanın faks, telefon veya yazı ile UEDAŞ' a çağrılmasından itibaren en geç 3 gün içinde, firma arızaya müdahale ederek cihazı / sistemi faal hale getirecektir. Arızanın giderilmesi için geçen süre garanti süresinden sayılmayacak ve garanti süresi bu süre kadar uzatılacaktır.</w:t>
      </w:r>
    </w:p>
    <w:p w:rsidR="00BC6099"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Garanti süresince doğabilecek hasar ve arızalar firma tarafından ücretsiz karşılanacaktır.</w:t>
      </w:r>
    </w:p>
    <w:p w:rsidR="007D46FB"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Yüklenici firma teslim tarihinden itibaren 10 yıl boyunca cihazların her türlü yedek parça teminini ve bakım onarımını yapmayı garanti edecektir.</w:t>
      </w:r>
    </w:p>
    <w:p w:rsidR="00F61B48" w:rsidP="00264920">
      <w:pPr>
        <w:spacing w:after="0" w:line="360" w:lineRule="auto"/>
      </w:pPr>
    </w:p>
    <w:p w:rsidR="00F61B48" w:rsidRPr="00A1137E" w:rsidP="00264920">
      <w:pPr>
        <w:pStyle w:val="Heading1"/>
        <w:numPr>
          <w:ilvl w:val="0"/>
          <w:numId w:val="1"/>
        </w:numPr>
        <w:spacing w:before="0" w:after="0" w:line="360" w:lineRule="auto"/>
        <w:jc w:val="both"/>
      </w:pPr>
      <w:bookmarkStart w:id="8" w:name="_Toc49436844"/>
      <w:r>
        <w:t>AMBALAJLAMA</w:t>
      </w:r>
      <w:bookmarkEnd w:id="8"/>
    </w:p>
    <w:p w:rsidR="00F61B48" w:rsidRPr="00CC16B6"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Sözleşme konusu mal orijinal ambalajında teslim edilecektir.</w:t>
      </w:r>
    </w:p>
    <w:p w:rsidR="007D46FB" w:rsidP="00264920">
      <w:pPr>
        <w:spacing w:after="0" w:line="360" w:lineRule="auto"/>
        <w:jc w:val="both"/>
      </w:pPr>
    </w:p>
    <w:p w:rsidR="007D46FB" w:rsidRPr="00981B3B" w:rsidP="00264920">
      <w:pPr>
        <w:pStyle w:val="Heading1"/>
        <w:numPr>
          <w:ilvl w:val="0"/>
          <w:numId w:val="1"/>
        </w:numPr>
        <w:spacing w:before="0" w:after="0" w:line="360" w:lineRule="auto"/>
        <w:jc w:val="both"/>
      </w:pPr>
      <w:r w:rsidRPr="00981B3B">
        <w:t xml:space="preserve"> </w:t>
      </w:r>
      <w:bookmarkStart w:id="9" w:name="_Toc49436845"/>
      <w:r w:rsidRPr="00981B3B">
        <w:t>DOKÜMANTASYON</w:t>
      </w:r>
      <w:bookmarkEnd w:id="9"/>
      <w:r w:rsidRPr="00981B3B" w:rsidR="00981B3B">
        <w:t xml:space="preserve"> </w:t>
      </w:r>
    </w:p>
    <w:p w:rsidR="007D46FB" w:rsidP="00264920">
      <w:pPr>
        <w:pStyle w:val="Heading3"/>
        <w:spacing w:before="0" w:line="360" w:lineRule="auto"/>
        <w:rPr>
          <w:rFonts w:asciiTheme="minorHAnsi" w:eastAsiaTheme="minorEastAsia" w:hAnsiTheme="minorHAnsi" w:cstheme="minorBidi"/>
          <w:b w:val="0"/>
          <w:bCs w:val="0"/>
          <w:color w:val="auto"/>
        </w:rPr>
      </w:pPr>
      <w:r w:rsidRPr="00CC16B6">
        <w:rPr>
          <w:rFonts w:asciiTheme="minorHAnsi" w:eastAsiaTheme="minorEastAsia" w:hAnsiTheme="minorHAnsi" w:cstheme="minorBidi"/>
          <w:b w:val="0"/>
          <w:bCs w:val="0"/>
          <w:color w:val="auto"/>
        </w:rPr>
        <w:t>Yüklenici teslim ettiği her bir cihaz için, Türkçe kullanım kılavuzunu da teslim edecektir.</w:t>
      </w:r>
    </w:p>
    <w:p w:rsidR="00A8044A" w:rsidP="00264920">
      <w:pPr>
        <w:spacing w:after="0" w:line="360" w:lineRule="auto"/>
      </w:pPr>
    </w:p>
    <w:p w:rsidR="00A8044A" w:rsidRPr="00FE5409" w:rsidP="00264920">
      <w:pPr>
        <w:pStyle w:val="Heading1"/>
        <w:numPr>
          <w:ilvl w:val="0"/>
          <w:numId w:val="1"/>
        </w:numPr>
        <w:spacing w:before="0" w:after="0" w:line="360" w:lineRule="auto"/>
        <w:jc w:val="both"/>
      </w:pPr>
      <w:bookmarkStart w:id="10" w:name="_Toc49348521"/>
      <w:bookmarkStart w:id="11" w:name="_Toc49436846"/>
      <w:r w:rsidRPr="00FE5409">
        <w:t>GARANTİ EDİLEN KARAKTERİSTİKLER LİSTESİ</w:t>
      </w:r>
      <w:bookmarkEnd w:id="10"/>
      <w:bookmarkEnd w:id="11"/>
      <w:r w:rsidRPr="00CC6B50">
        <w:t xml:space="preserve">             </w:t>
      </w:r>
    </w:p>
    <w:p w:rsidR="00A8044A" w:rsidRPr="00CC6B50" w:rsidP="00264920">
      <w:pPr>
        <w:pStyle w:val="Balk20"/>
        <w:keepLines/>
        <w:shd w:val="clear" w:color="auto" w:fill="auto"/>
        <w:tabs>
          <w:tab w:val="left" w:pos="142"/>
          <w:tab w:val="left" w:pos="709"/>
        </w:tabs>
        <w:spacing w:before="0" w:line="360" w:lineRule="auto"/>
        <w:ind w:firstLine="0"/>
        <w:rPr>
          <w:rFonts w:eastAsia="Calibri" w:asciiTheme="minorHAnsi" w:hAnsiTheme="minorHAnsi"/>
          <w:b w:val="0"/>
        </w:rPr>
      </w:pPr>
      <w:bookmarkStart w:id="12" w:name="_Toc48830634"/>
      <w:bookmarkStart w:id="13" w:name="_Toc49348522"/>
      <w:r w:rsidRPr="00CC6B50">
        <w:rPr>
          <w:rFonts w:eastAsia="Calibri" w:asciiTheme="minorHAnsi" w:hAnsiTheme="minorHAnsi"/>
          <w:b w:val="0"/>
        </w:rPr>
        <w:t>Ekte  verilen her bölüm eksiksiz cevaplandırılacak ve eksik cevaplandırılan teklifler değerlendirmeye alınmayacaktır. Ayrıca, verilen cevapları teyit eden bilgilerin, firma tarafından verilen dokümanların hangi sayfasında olduğu açıkça belirtilecektir.</w:t>
      </w:r>
      <w:bookmarkEnd w:id="12"/>
      <w:bookmarkEnd w:id="13"/>
    </w:p>
    <w:p w:rsidR="00A8044A" w:rsidRPr="00A8044A" w:rsidP="00264920">
      <w:pPr>
        <w:spacing w:after="0" w:line="360" w:lineRule="auto"/>
      </w:pPr>
    </w:p>
    <w:p w:rsidR="0018149E" w:rsidRPr="00D13D01" w:rsidP="00264920">
      <w:pPr>
        <w:pStyle w:val="ListParagraph"/>
        <w:numPr>
          <w:ilvl w:val="0"/>
          <w:numId w:val="5"/>
        </w:numPr>
        <w:spacing w:after="0" w:line="360" w:lineRule="auto"/>
        <w:ind w:right="142" w:hanging="1493"/>
        <w:contextualSpacing w:val="0"/>
        <w:jc w:val="both"/>
        <w:outlineLvl w:val="1"/>
        <w:rPr>
          <w:rFonts w:ascii="Arial" w:hAnsi="Arial" w:cs="Arial"/>
          <w:bCs/>
          <w:iCs/>
          <w:vanish/>
        </w:rPr>
      </w:pPr>
      <w:bookmarkStart w:id="14" w:name="_Toc44031091"/>
      <w:bookmarkStart w:id="15" w:name="_Toc44031117"/>
      <w:bookmarkStart w:id="16" w:name="_Toc49199233"/>
      <w:bookmarkStart w:id="17" w:name="_Toc49199270"/>
      <w:bookmarkEnd w:id="14"/>
      <w:bookmarkEnd w:id="15"/>
      <w:bookmarkEnd w:id="16"/>
      <w:bookmarkEnd w:id="17"/>
    </w:p>
    <w:p w:rsidR="0018149E" w:rsidRPr="00D13D01" w:rsidP="00264920">
      <w:pPr>
        <w:pStyle w:val="ListParagraph"/>
        <w:numPr>
          <w:ilvl w:val="0"/>
          <w:numId w:val="5"/>
        </w:numPr>
        <w:spacing w:after="0" w:line="360" w:lineRule="auto"/>
        <w:ind w:right="142" w:hanging="1493"/>
        <w:contextualSpacing w:val="0"/>
        <w:jc w:val="both"/>
        <w:outlineLvl w:val="1"/>
        <w:rPr>
          <w:rFonts w:ascii="Arial" w:hAnsi="Arial" w:cs="Arial"/>
          <w:bCs/>
          <w:iCs/>
          <w:vanish/>
        </w:rPr>
      </w:pPr>
      <w:bookmarkStart w:id="18" w:name="_Toc497321283"/>
      <w:bookmarkStart w:id="19" w:name="_Toc497321350"/>
      <w:bookmarkStart w:id="20" w:name="_Toc2557036"/>
      <w:bookmarkStart w:id="21" w:name="_Toc44031092"/>
      <w:bookmarkStart w:id="22" w:name="_Toc44031118"/>
      <w:bookmarkStart w:id="23" w:name="_Toc49199234"/>
      <w:bookmarkStart w:id="24" w:name="_Toc49199271"/>
      <w:bookmarkEnd w:id="18"/>
      <w:bookmarkEnd w:id="19"/>
      <w:bookmarkEnd w:id="20"/>
      <w:bookmarkEnd w:id="21"/>
      <w:bookmarkEnd w:id="22"/>
      <w:bookmarkEnd w:id="23"/>
      <w:bookmarkEnd w:id="24"/>
    </w:p>
    <w:p w:rsidR="0018149E" w:rsidRPr="00D13D01" w:rsidP="00264920">
      <w:pPr>
        <w:pStyle w:val="ListParagraph"/>
        <w:numPr>
          <w:ilvl w:val="0"/>
          <w:numId w:val="5"/>
        </w:numPr>
        <w:spacing w:after="0" w:line="360" w:lineRule="auto"/>
        <w:ind w:right="142" w:hanging="1493"/>
        <w:contextualSpacing w:val="0"/>
        <w:jc w:val="both"/>
        <w:outlineLvl w:val="1"/>
        <w:rPr>
          <w:rFonts w:ascii="Arial" w:hAnsi="Arial" w:cs="Arial"/>
          <w:bCs/>
          <w:iCs/>
          <w:vanish/>
        </w:rPr>
      </w:pPr>
      <w:bookmarkStart w:id="25" w:name="_Toc497321284"/>
      <w:bookmarkStart w:id="26" w:name="_Toc497321351"/>
      <w:bookmarkStart w:id="27" w:name="_Toc2557037"/>
      <w:bookmarkStart w:id="28" w:name="_Toc44031093"/>
      <w:bookmarkStart w:id="29" w:name="_Toc44031119"/>
      <w:bookmarkStart w:id="30" w:name="_Toc49199235"/>
      <w:bookmarkStart w:id="31" w:name="_Toc49199272"/>
      <w:bookmarkEnd w:id="25"/>
      <w:bookmarkEnd w:id="26"/>
      <w:bookmarkEnd w:id="27"/>
      <w:bookmarkEnd w:id="28"/>
      <w:bookmarkEnd w:id="29"/>
      <w:bookmarkEnd w:id="30"/>
      <w:bookmarkEnd w:id="31"/>
    </w:p>
    <w:p w:rsidR="0018149E" w:rsidRPr="00D13D01" w:rsidP="00264920">
      <w:pPr>
        <w:pStyle w:val="ListParagraph"/>
        <w:numPr>
          <w:ilvl w:val="0"/>
          <w:numId w:val="5"/>
        </w:numPr>
        <w:spacing w:after="0" w:line="360" w:lineRule="auto"/>
        <w:ind w:right="142" w:hanging="1493"/>
        <w:contextualSpacing w:val="0"/>
        <w:jc w:val="both"/>
        <w:outlineLvl w:val="1"/>
        <w:rPr>
          <w:rFonts w:ascii="Arial" w:hAnsi="Arial" w:cs="Arial"/>
          <w:bCs/>
          <w:iCs/>
          <w:vanish/>
        </w:rPr>
      </w:pPr>
      <w:bookmarkStart w:id="32" w:name="_Toc497321285"/>
      <w:bookmarkStart w:id="33" w:name="_Toc497321352"/>
      <w:bookmarkStart w:id="34" w:name="_Toc2557038"/>
      <w:bookmarkStart w:id="35" w:name="_Toc44031094"/>
      <w:bookmarkStart w:id="36" w:name="_Toc44031120"/>
      <w:bookmarkStart w:id="37" w:name="_Toc49199236"/>
      <w:bookmarkStart w:id="38" w:name="_Toc49199273"/>
      <w:bookmarkEnd w:id="32"/>
      <w:bookmarkEnd w:id="33"/>
      <w:bookmarkEnd w:id="34"/>
      <w:bookmarkEnd w:id="35"/>
      <w:bookmarkEnd w:id="36"/>
      <w:bookmarkEnd w:id="37"/>
      <w:bookmarkEnd w:id="38"/>
    </w:p>
    <w:p w:rsidR="0018149E" w:rsidRPr="00D13D01" w:rsidP="00264920">
      <w:pPr>
        <w:pStyle w:val="ListParagraph"/>
        <w:numPr>
          <w:ilvl w:val="0"/>
          <w:numId w:val="5"/>
        </w:numPr>
        <w:spacing w:after="0" w:line="360" w:lineRule="auto"/>
        <w:ind w:right="142" w:hanging="1493"/>
        <w:contextualSpacing w:val="0"/>
        <w:jc w:val="both"/>
        <w:outlineLvl w:val="1"/>
        <w:rPr>
          <w:rFonts w:ascii="Arial" w:hAnsi="Arial" w:cs="Arial"/>
          <w:bCs/>
          <w:iCs/>
          <w:vanish/>
        </w:rPr>
      </w:pPr>
      <w:bookmarkStart w:id="39" w:name="_Toc497321286"/>
      <w:bookmarkStart w:id="40" w:name="_Toc497321353"/>
      <w:bookmarkStart w:id="41" w:name="_Toc2557039"/>
      <w:bookmarkStart w:id="42" w:name="_Toc44031095"/>
      <w:bookmarkStart w:id="43" w:name="_Toc44031121"/>
      <w:bookmarkStart w:id="44" w:name="_Toc49199237"/>
      <w:bookmarkStart w:id="45" w:name="_Toc49199274"/>
      <w:bookmarkEnd w:id="39"/>
      <w:bookmarkEnd w:id="40"/>
      <w:bookmarkEnd w:id="41"/>
      <w:bookmarkEnd w:id="42"/>
      <w:bookmarkEnd w:id="43"/>
      <w:bookmarkEnd w:id="44"/>
      <w:bookmarkEnd w:id="45"/>
    </w:p>
    <w:p w:rsidR="0018149E" w:rsidRPr="00D13D01" w:rsidP="00264920">
      <w:pPr>
        <w:pStyle w:val="ListParagraph"/>
        <w:numPr>
          <w:ilvl w:val="0"/>
          <w:numId w:val="5"/>
        </w:numPr>
        <w:spacing w:after="0" w:line="360" w:lineRule="auto"/>
        <w:ind w:right="142" w:hanging="1493"/>
        <w:contextualSpacing w:val="0"/>
        <w:jc w:val="both"/>
        <w:outlineLvl w:val="1"/>
        <w:rPr>
          <w:rFonts w:ascii="Arial" w:hAnsi="Arial" w:cs="Arial"/>
          <w:bCs/>
          <w:iCs/>
          <w:vanish/>
        </w:rPr>
      </w:pPr>
      <w:bookmarkStart w:id="46" w:name="_Toc497321287"/>
      <w:bookmarkStart w:id="47" w:name="_Toc497321354"/>
      <w:bookmarkEnd w:id="46"/>
      <w:bookmarkEnd w:id="47"/>
    </w:p>
    <w:sectPr w:rsidSect="0051467E">
      <w:headerReference w:type="default" r:id="rId5"/>
      <w:footerReference w:type="default" r:id="rId6"/>
      <w:pgSz w:w="11906" w:h="16838" w:code="9"/>
      <w:pgMar w:top="1418" w:right="1418" w:bottom="20" w:left="1418" w:header="1134"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TŞ.137</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28.08.2020</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28.08.2020</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0</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71"/>
      <w:gridCol w:w="6551"/>
    </w:tblGrid>
    <w:tr w:rsidTr="007F36E3">
      <w:tblPrEx>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550"/>
      </w:trPr>
      <w:tc>
        <w:tcPr>
          <w:tcW w:w="2449" w:type="dxa"/>
          <w:tcBorders>
            <w:top w:val="nil"/>
            <w:left w:val="nil"/>
            <w:right w:val="nil"/>
          </w:tcBorders>
          <w:vAlign w:val="center"/>
        </w:tcPr>
        <w:p w:rsidR="00B71560" w:rsidRPr="007F36E3" w:rsidP="007F36E3">
          <w:pPr>
            <w:pStyle w:val="Header"/>
          </w:pPr>
          <w:r>
            <w:rPr>
              <w:noProof/>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7.5pt;height:62.5pt;mso-height-percent:0;mso-width-percent:0" o:oleicon="f" o:ole="">
                <v:imagedata r:id="rId1" o:title=""/>
              </v:shape>
              <o:OLEObject Type="Embed" ProgID="PBrush" ShapeID="_x0000_i2049" DrawAspect="Content" ObjectID="_1661005834" r:id="rId2"/>
            </w:object>
          </w:r>
        </w:p>
      </w:tc>
      <w:tc>
        <w:tcPr>
          <w:tcW w:w="6873" w:type="dxa"/>
          <w:tcBorders>
            <w:top w:val="nil"/>
            <w:left w:val="nil"/>
            <w:right w:val="nil"/>
          </w:tcBorders>
          <w:vAlign w:val="center"/>
        </w:tcPr>
        <w:p w:rsidR="0062026C" w:rsidP="00D30891">
          <w:pPr>
            <w:pStyle w:val="Header"/>
            <w:spacing w:line="360" w:lineRule="auto"/>
            <w:jc w:val="right"/>
            <w:rPr>
              <w:b/>
              <w:sz w:val="36"/>
              <w:szCs w:val="36"/>
            </w:rPr>
          </w:pPr>
          <w:r w:rsidRPr="0062026C">
            <w:rPr>
              <w:b/>
              <w:sz w:val="36"/>
              <w:szCs w:val="36"/>
            </w:rPr>
            <w:t xml:space="preserve">TELSİZ SİSTEMLERİ </w:t>
          </w:r>
        </w:p>
        <w:p w:rsidR="00B71560" w:rsidRPr="0062026C" w:rsidP="00D30891">
          <w:pPr>
            <w:pStyle w:val="Header"/>
            <w:spacing w:line="360" w:lineRule="auto"/>
            <w:jc w:val="right"/>
            <w:rPr>
              <w:b/>
              <w:sz w:val="36"/>
              <w:szCs w:val="36"/>
            </w:rPr>
          </w:pPr>
          <w:r w:rsidRPr="0062026C" w:rsidR="0028777D">
            <w:rPr>
              <w:b/>
              <w:sz w:val="36"/>
              <w:szCs w:val="36"/>
            </w:rPr>
            <w:t>ENTEGRASYON MODÜLÜ TENİK ŞARTNAMESİ (Gateway)</w:t>
          </w:r>
        </w:p>
      </w:tc>
    </w:tr>
  </w:tbl>
  <w:p w:rsidR="00B71560" w:rsidP="00766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1B4D24"/>
    <w:multiLevelType w:val="hybridMultilevel"/>
    <w:tmpl w:val="C6A6858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611183"/>
    <w:multiLevelType w:val="hybridMultilevel"/>
    <w:tmpl w:val="13A28A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9D9E21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F602542"/>
    <w:multiLevelType w:val="hybridMultilevel"/>
    <w:tmpl w:val="20EC7E7A"/>
    <w:lvl w:ilvl="0">
      <w:start w:val="1"/>
      <w:numFmt w:val="bullet"/>
      <w:lvlText w:val=""/>
      <w:lvlJc w:val="left"/>
      <w:pPr>
        <w:ind w:left="1152" w:hanging="360"/>
      </w:pPr>
      <w:rPr>
        <w:rFonts w:ascii="Wingdings" w:hAnsi="Wingdings"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354672C0"/>
    <w:multiLevelType w:val="hybridMultilevel"/>
    <w:tmpl w:val="18F85A78"/>
    <w:lvl w:ilvl="0">
      <w:start w:val="1"/>
      <w:numFmt w:val="bullet"/>
      <w:lvlText w:val=""/>
      <w:lvlJc w:val="left"/>
      <w:pPr>
        <w:ind w:left="504" w:hanging="360"/>
      </w:pPr>
      <w:rPr>
        <w:rFonts w:ascii="Symbol" w:hAnsi="Symbol"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5">
    <w:nsid w:val="3EBB442F"/>
    <w:multiLevelType w:val="multilevel"/>
    <w:tmpl w:val="E5E8B28E"/>
    <w:lvl w:ilvl="0">
      <w:start w:val="2"/>
      <w:numFmt w:val="decimal"/>
      <w:lvlText w:val="%1."/>
      <w:lvlJc w:val="left"/>
      <w:pPr>
        <w:ind w:left="144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6">
    <w:nsid w:val="43066E08"/>
    <w:multiLevelType w:val="multilevel"/>
    <w:tmpl w:val="FBBC291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43B5E92"/>
    <w:multiLevelType w:val="singleLevel"/>
    <w:tmpl w:val="E6D868C2"/>
    <w:lvl w:ilvl="0">
      <w:start w:val="1"/>
      <w:numFmt w:val="bullet"/>
      <w:pStyle w:val="bullet"/>
      <w:lvlText w:val=""/>
      <w:lvlJc w:val="left"/>
      <w:pPr>
        <w:tabs>
          <w:tab w:val="num" w:pos="1211"/>
        </w:tabs>
        <w:ind w:left="1134" w:hanging="283"/>
      </w:pPr>
      <w:rPr>
        <w:rFonts w:ascii="Symbol" w:hAnsi="Symbol" w:hint="default"/>
        <w:b/>
        <w:i w:val="0"/>
        <w:sz w:val="20"/>
      </w:rPr>
    </w:lvl>
  </w:abstractNum>
  <w:abstractNum w:abstractNumId="8">
    <w:nsid w:val="479844FC"/>
    <w:multiLevelType w:val="singleLevel"/>
    <w:tmpl w:val="95C6536C"/>
    <w:lvl w:ilvl="0">
      <w:start w:val="1"/>
      <w:numFmt w:val="bullet"/>
      <w:pStyle w:val="kapak"/>
      <w:lvlText w:val=""/>
      <w:lvlJc w:val="left"/>
      <w:pPr>
        <w:tabs>
          <w:tab w:val="num" w:pos="360"/>
        </w:tabs>
        <w:ind w:left="360" w:hanging="360"/>
      </w:pPr>
      <w:rPr>
        <w:rFonts w:ascii="Symbol" w:hAnsi="Symbol" w:hint="default"/>
      </w:rPr>
    </w:lvl>
  </w:abstractNum>
  <w:abstractNum w:abstractNumId="9">
    <w:nsid w:val="664B2B00"/>
    <w:multiLevelType w:val="hybridMultilevel"/>
    <w:tmpl w:val="8FBC93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E3710D1"/>
    <w:multiLevelType w:val="hybridMultilevel"/>
    <w:tmpl w:val="C0668C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3957CA0"/>
    <w:multiLevelType w:val="hybridMultilevel"/>
    <w:tmpl w:val="939E88B2"/>
    <w:lvl w:ilvl="0">
      <w:start w:val="1"/>
      <w:numFmt w:val="decimal"/>
      <w:lvlText w:val="%1."/>
      <w:lvlJc w:val="left"/>
      <w:pPr>
        <w:ind w:left="1635" w:hanging="360"/>
      </w:pPr>
    </w:lvl>
    <w:lvl w:ilvl="1" w:tentative="1">
      <w:start w:val="1"/>
      <w:numFmt w:val="lowerLetter"/>
      <w:lvlText w:val="%2."/>
      <w:lvlJc w:val="left"/>
      <w:pPr>
        <w:ind w:left="2355" w:hanging="360"/>
      </w:pPr>
    </w:lvl>
    <w:lvl w:ilvl="2" w:tentative="1">
      <w:start w:val="1"/>
      <w:numFmt w:val="lowerRoman"/>
      <w:lvlText w:val="%3."/>
      <w:lvlJc w:val="right"/>
      <w:pPr>
        <w:ind w:left="3075" w:hanging="180"/>
      </w:pPr>
    </w:lvl>
    <w:lvl w:ilvl="3" w:tentative="1">
      <w:start w:val="1"/>
      <w:numFmt w:val="decimal"/>
      <w:lvlText w:val="%4."/>
      <w:lvlJc w:val="left"/>
      <w:pPr>
        <w:ind w:left="3795" w:hanging="360"/>
      </w:pPr>
    </w:lvl>
    <w:lvl w:ilvl="4" w:tentative="1">
      <w:start w:val="1"/>
      <w:numFmt w:val="lowerLetter"/>
      <w:lvlText w:val="%5."/>
      <w:lvlJc w:val="left"/>
      <w:pPr>
        <w:ind w:left="4515" w:hanging="360"/>
      </w:pPr>
    </w:lvl>
    <w:lvl w:ilvl="5" w:tentative="1">
      <w:start w:val="1"/>
      <w:numFmt w:val="lowerRoman"/>
      <w:lvlText w:val="%6."/>
      <w:lvlJc w:val="right"/>
      <w:pPr>
        <w:ind w:left="5235" w:hanging="180"/>
      </w:pPr>
    </w:lvl>
    <w:lvl w:ilvl="6" w:tentative="1">
      <w:start w:val="1"/>
      <w:numFmt w:val="decimal"/>
      <w:lvlText w:val="%7."/>
      <w:lvlJc w:val="left"/>
      <w:pPr>
        <w:ind w:left="5955" w:hanging="360"/>
      </w:pPr>
    </w:lvl>
    <w:lvl w:ilvl="7" w:tentative="1">
      <w:start w:val="1"/>
      <w:numFmt w:val="lowerLetter"/>
      <w:lvlText w:val="%8."/>
      <w:lvlJc w:val="left"/>
      <w:pPr>
        <w:ind w:left="6675" w:hanging="360"/>
      </w:pPr>
    </w:lvl>
    <w:lvl w:ilvl="8" w:tentative="1">
      <w:start w:val="1"/>
      <w:numFmt w:val="lowerRoman"/>
      <w:lvlText w:val="%9."/>
      <w:lvlJc w:val="right"/>
      <w:pPr>
        <w:ind w:left="7395" w:hanging="180"/>
      </w:pPr>
    </w:lvl>
  </w:abstractNum>
  <w:abstractNum w:abstractNumId="12">
    <w:nsid w:val="7F9973B7"/>
    <w:multiLevelType w:val="hybridMultilevel"/>
    <w:tmpl w:val="F6B63E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8"/>
  </w:num>
  <w:num w:numId="4">
    <w:abstractNumId w:val="7"/>
  </w:num>
  <w:num w:numId="5">
    <w:abstractNumId w:val="11"/>
  </w:num>
  <w:num w:numId="6">
    <w:abstractNumId w:val="5"/>
  </w:num>
  <w:num w:numId="7">
    <w:abstractNumId w:val="2"/>
    <w:lvlOverride w:ilvl="0">
      <w:startOverride w:val="7"/>
    </w:lvlOverride>
  </w:num>
  <w:num w:numId="8">
    <w:abstractNumId w:val="4"/>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9"/>
  </w:num>
  <w:num w:numId="20">
    <w:abstractNumId w:val="10"/>
  </w:num>
  <w:num w:numId="21">
    <w:abstractNumId w:val="0"/>
  </w:num>
  <w:num w:numId="22">
    <w:abstractNumId w:val="2"/>
  </w:num>
  <w:num w:numId="23">
    <w:abstractNumId w:val="2"/>
  </w:num>
  <w:num w:numId="24">
    <w:abstractNumId w:val="2"/>
  </w:num>
  <w:num w:numId="25">
    <w:abstractNumId w:val="6"/>
  </w:num>
  <w:num w:numId="26">
    <w:abstractNumId w:val="3"/>
  </w:num>
  <w:num w:numId="27">
    <w:abstractNumId w:val="1"/>
  </w:num>
  <w:num w:numId="2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050C3"/>
    <w:rsid w:val="000077CE"/>
    <w:rsid w:val="000078F1"/>
    <w:rsid w:val="00010192"/>
    <w:rsid w:val="00016E0E"/>
    <w:rsid w:val="0001729C"/>
    <w:rsid w:val="0002422E"/>
    <w:rsid w:val="000267A2"/>
    <w:rsid w:val="00026DA1"/>
    <w:rsid w:val="00032B22"/>
    <w:rsid w:val="00034658"/>
    <w:rsid w:val="00037764"/>
    <w:rsid w:val="00052205"/>
    <w:rsid w:val="000534A2"/>
    <w:rsid w:val="000545C3"/>
    <w:rsid w:val="00055F34"/>
    <w:rsid w:val="00056120"/>
    <w:rsid w:val="00057475"/>
    <w:rsid w:val="00057BA7"/>
    <w:rsid w:val="00060B99"/>
    <w:rsid w:val="00063EA0"/>
    <w:rsid w:val="00067421"/>
    <w:rsid w:val="00072003"/>
    <w:rsid w:val="00072726"/>
    <w:rsid w:val="00081381"/>
    <w:rsid w:val="00094CF1"/>
    <w:rsid w:val="00094F5E"/>
    <w:rsid w:val="00097E88"/>
    <w:rsid w:val="000B0420"/>
    <w:rsid w:val="000B10BA"/>
    <w:rsid w:val="000B6781"/>
    <w:rsid w:val="000B7EFD"/>
    <w:rsid w:val="000C1F2A"/>
    <w:rsid w:val="000C6169"/>
    <w:rsid w:val="000C618C"/>
    <w:rsid w:val="000D2CB0"/>
    <w:rsid w:val="000E59F2"/>
    <w:rsid w:val="000E6142"/>
    <w:rsid w:val="000E743B"/>
    <w:rsid w:val="000E75F0"/>
    <w:rsid w:val="000F1A36"/>
    <w:rsid w:val="000F3E36"/>
    <w:rsid w:val="0010590F"/>
    <w:rsid w:val="00105AB9"/>
    <w:rsid w:val="00106AE2"/>
    <w:rsid w:val="00117B3B"/>
    <w:rsid w:val="00131DF9"/>
    <w:rsid w:val="001354B7"/>
    <w:rsid w:val="00141C17"/>
    <w:rsid w:val="001430B2"/>
    <w:rsid w:val="00145598"/>
    <w:rsid w:val="0015020F"/>
    <w:rsid w:val="001507A2"/>
    <w:rsid w:val="00152787"/>
    <w:rsid w:val="00152A6E"/>
    <w:rsid w:val="00154C0F"/>
    <w:rsid w:val="00155668"/>
    <w:rsid w:val="00162222"/>
    <w:rsid w:val="0017306C"/>
    <w:rsid w:val="00173C29"/>
    <w:rsid w:val="00173CA8"/>
    <w:rsid w:val="00175BC9"/>
    <w:rsid w:val="00175E33"/>
    <w:rsid w:val="00177538"/>
    <w:rsid w:val="00177572"/>
    <w:rsid w:val="00177941"/>
    <w:rsid w:val="0018149E"/>
    <w:rsid w:val="0018294F"/>
    <w:rsid w:val="00186958"/>
    <w:rsid w:val="00191420"/>
    <w:rsid w:val="00192143"/>
    <w:rsid w:val="001945A6"/>
    <w:rsid w:val="00195987"/>
    <w:rsid w:val="00197505"/>
    <w:rsid w:val="00197A94"/>
    <w:rsid w:val="001A1556"/>
    <w:rsid w:val="001A43BF"/>
    <w:rsid w:val="001B15DA"/>
    <w:rsid w:val="001B63D3"/>
    <w:rsid w:val="001B641F"/>
    <w:rsid w:val="001C0C6A"/>
    <w:rsid w:val="001C1F85"/>
    <w:rsid w:val="001C272F"/>
    <w:rsid w:val="001C3216"/>
    <w:rsid w:val="001C4C52"/>
    <w:rsid w:val="001C4CC7"/>
    <w:rsid w:val="001C5A15"/>
    <w:rsid w:val="001C5DD1"/>
    <w:rsid w:val="001C6047"/>
    <w:rsid w:val="001C7B6A"/>
    <w:rsid w:val="001C7C05"/>
    <w:rsid w:val="001D509B"/>
    <w:rsid w:val="001D5ED7"/>
    <w:rsid w:val="001E7771"/>
    <w:rsid w:val="001F0980"/>
    <w:rsid w:val="001F4B63"/>
    <w:rsid w:val="001F7395"/>
    <w:rsid w:val="0020476C"/>
    <w:rsid w:val="00205342"/>
    <w:rsid w:val="00220E06"/>
    <w:rsid w:val="002230E6"/>
    <w:rsid w:val="002267E0"/>
    <w:rsid w:val="00227BAA"/>
    <w:rsid w:val="00230BB0"/>
    <w:rsid w:val="00231B81"/>
    <w:rsid w:val="00233EA7"/>
    <w:rsid w:val="00237803"/>
    <w:rsid w:val="002411E5"/>
    <w:rsid w:val="00241398"/>
    <w:rsid w:val="00241F2C"/>
    <w:rsid w:val="00245D97"/>
    <w:rsid w:val="00246368"/>
    <w:rsid w:val="00251C64"/>
    <w:rsid w:val="00253036"/>
    <w:rsid w:val="002576F5"/>
    <w:rsid w:val="00260EDD"/>
    <w:rsid w:val="00264904"/>
    <w:rsid w:val="00264920"/>
    <w:rsid w:val="00271BBD"/>
    <w:rsid w:val="00272B07"/>
    <w:rsid w:val="00272DF6"/>
    <w:rsid w:val="00275788"/>
    <w:rsid w:val="00282850"/>
    <w:rsid w:val="002856DD"/>
    <w:rsid w:val="0028777D"/>
    <w:rsid w:val="00292234"/>
    <w:rsid w:val="00294D2C"/>
    <w:rsid w:val="00297A80"/>
    <w:rsid w:val="002B40C4"/>
    <w:rsid w:val="002B4AF7"/>
    <w:rsid w:val="002B5D02"/>
    <w:rsid w:val="002C2EB6"/>
    <w:rsid w:val="002D015F"/>
    <w:rsid w:val="002D569C"/>
    <w:rsid w:val="002D6D27"/>
    <w:rsid w:val="002D7088"/>
    <w:rsid w:val="002E2929"/>
    <w:rsid w:val="002E4F59"/>
    <w:rsid w:val="002E550C"/>
    <w:rsid w:val="002E6995"/>
    <w:rsid w:val="00300CF0"/>
    <w:rsid w:val="0030282A"/>
    <w:rsid w:val="003035D0"/>
    <w:rsid w:val="00305418"/>
    <w:rsid w:val="00306F1E"/>
    <w:rsid w:val="003144F9"/>
    <w:rsid w:val="00314BD2"/>
    <w:rsid w:val="00314C25"/>
    <w:rsid w:val="003150C9"/>
    <w:rsid w:val="003179E0"/>
    <w:rsid w:val="00323BBE"/>
    <w:rsid w:val="003241F1"/>
    <w:rsid w:val="0032468C"/>
    <w:rsid w:val="00324FC9"/>
    <w:rsid w:val="00326409"/>
    <w:rsid w:val="003277A9"/>
    <w:rsid w:val="0033179E"/>
    <w:rsid w:val="00331DB1"/>
    <w:rsid w:val="003327B5"/>
    <w:rsid w:val="00333261"/>
    <w:rsid w:val="00336146"/>
    <w:rsid w:val="003366A3"/>
    <w:rsid w:val="00341536"/>
    <w:rsid w:val="00343DB2"/>
    <w:rsid w:val="00354EA9"/>
    <w:rsid w:val="00356ABE"/>
    <w:rsid w:val="0036230B"/>
    <w:rsid w:val="00363B42"/>
    <w:rsid w:val="00364628"/>
    <w:rsid w:val="003667A8"/>
    <w:rsid w:val="0037717A"/>
    <w:rsid w:val="00377310"/>
    <w:rsid w:val="00381F97"/>
    <w:rsid w:val="00382990"/>
    <w:rsid w:val="00383DB2"/>
    <w:rsid w:val="003906C0"/>
    <w:rsid w:val="00391998"/>
    <w:rsid w:val="003960F4"/>
    <w:rsid w:val="00397638"/>
    <w:rsid w:val="003A3EDF"/>
    <w:rsid w:val="003A4461"/>
    <w:rsid w:val="003B46FD"/>
    <w:rsid w:val="003B69DF"/>
    <w:rsid w:val="003C166A"/>
    <w:rsid w:val="003C2400"/>
    <w:rsid w:val="003C65CF"/>
    <w:rsid w:val="003C7101"/>
    <w:rsid w:val="003D6C0F"/>
    <w:rsid w:val="003E0E4D"/>
    <w:rsid w:val="003E4870"/>
    <w:rsid w:val="003E5863"/>
    <w:rsid w:val="003F1124"/>
    <w:rsid w:val="003F3A44"/>
    <w:rsid w:val="003F4808"/>
    <w:rsid w:val="003F52FD"/>
    <w:rsid w:val="003F7BF4"/>
    <w:rsid w:val="00402663"/>
    <w:rsid w:val="004059EA"/>
    <w:rsid w:val="00406FF5"/>
    <w:rsid w:val="004109DB"/>
    <w:rsid w:val="004120E1"/>
    <w:rsid w:val="00416C31"/>
    <w:rsid w:val="00424A81"/>
    <w:rsid w:val="00424EDB"/>
    <w:rsid w:val="00425D7F"/>
    <w:rsid w:val="00426C8D"/>
    <w:rsid w:val="00430FBC"/>
    <w:rsid w:val="00431838"/>
    <w:rsid w:val="00434914"/>
    <w:rsid w:val="00435B53"/>
    <w:rsid w:val="004362BC"/>
    <w:rsid w:val="0043667F"/>
    <w:rsid w:val="004371AB"/>
    <w:rsid w:val="004543C7"/>
    <w:rsid w:val="00462359"/>
    <w:rsid w:val="004625DB"/>
    <w:rsid w:val="004630E2"/>
    <w:rsid w:val="0046536D"/>
    <w:rsid w:val="0046760A"/>
    <w:rsid w:val="00467669"/>
    <w:rsid w:val="0047382E"/>
    <w:rsid w:val="00482C61"/>
    <w:rsid w:val="00484A80"/>
    <w:rsid w:val="00486EC6"/>
    <w:rsid w:val="004A0793"/>
    <w:rsid w:val="004A1BB7"/>
    <w:rsid w:val="004B0AEA"/>
    <w:rsid w:val="004D5B0F"/>
    <w:rsid w:val="004D61E0"/>
    <w:rsid w:val="004E048F"/>
    <w:rsid w:val="004E40B5"/>
    <w:rsid w:val="004E454A"/>
    <w:rsid w:val="004F3453"/>
    <w:rsid w:val="00500FD9"/>
    <w:rsid w:val="005012E9"/>
    <w:rsid w:val="005028CB"/>
    <w:rsid w:val="0050399B"/>
    <w:rsid w:val="00506952"/>
    <w:rsid w:val="005072F9"/>
    <w:rsid w:val="00511AA7"/>
    <w:rsid w:val="0051467E"/>
    <w:rsid w:val="00514B86"/>
    <w:rsid w:val="00517972"/>
    <w:rsid w:val="00520E33"/>
    <w:rsid w:val="00521270"/>
    <w:rsid w:val="0052260F"/>
    <w:rsid w:val="00523B5C"/>
    <w:rsid w:val="00536123"/>
    <w:rsid w:val="00543566"/>
    <w:rsid w:val="00544A78"/>
    <w:rsid w:val="005459CB"/>
    <w:rsid w:val="00546B32"/>
    <w:rsid w:val="0055149A"/>
    <w:rsid w:val="00553571"/>
    <w:rsid w:val="005541B7"/>
    <w:rsid w:val="005545B9"/>
    <w:rsid w:val="00555BB1"/>
    <w:rsid w:val="005635A2"/>
    <w:rsid w:val="00566513"/>
    <w:rsid w:val="0058062F"/>
    <w:rsid w:val="00583628"/>
    <w:rsid w:val="00583D26"/>
    <w:rsid w:val="005A103B"/>
    <w:rsid w:val="005A363C"/>
    <w:rsid w:val="005A4E0B"/>
    <w:rsid w:val="005A7314"/>
    <w:rsid w:val="005A7B92"/>
    <w:rsid w:val="005B02E4"/>
    <w:rsid w:val="005B16C5"/>
    <w:rsid w:val="005B2CA9"/>
    <w:rsid w:val="005B2DA5"/>
    <w:rsid w:val="005B4C39"/>
    <w:rsid w:val="005B6D3C"/>
    <w:rsid w:val="005C5BD4"/>
    <w:rsid w:val="005C5EA6"/>
    <w:rsid w:val="005C7408"/>
    <w:rsid w:val="005D070C"/>
    <w:rsid w:val="005D606A"/>
    <w:rsid w:val="005E0666"/>
    <w:rsid w:val="005F1449"/>
    <w:rsid w:val="005F2501"/>
    <w:rsid w:val="005F34A6"/>
    <w:rsid w:val="005F3CA3"/>
    <w:rsid w:val="005F59A6"/>
    <w:rsid w:val="005F6FEE"/>
    <w:rsid w:val="00601BF6"/>
    <w:rsid w:val="00603F29"/>
    <w:rsid w:val="0060468F"/>
    <w:rsid w:val="00605574"/>
    <w:rsid w:val="0062026C"/>
    <w:rsid w:val="006211A6"/>
    <w:rsid w:val="00630443"/>
    <w:rsid w:val="00635C66"/>
    <w:rsid w:val="00637E80"/>
    <w:rsid w:val="0064042D"/>
    <w:rsid w:val="0064699D"/>
    <w:rsid w:val="00646C97"/>
    <w:rsid w:val="00652A45"/>
    <w:rsid w:val="006535A3"/>
    <w:rsid w:val="0066056F"/>
    <w:rsid w:val="00665C58"/>
    <w:rsid w:val="00666481"/>
    <w:rsid w:val="00666949"/>
    <w:rsid w:val="006679C3"/>
    <w:rsid w:val="00680496"/>
    <w:rsid w:val="006811AE"/>
    <w:rsid w:val="00682B47"/>
    <w:rsid w:val="00683A66"/>
    <w:rsid w:val="006870A0"/>
    <w:rsid w:val="00690673"/>
    <w:rsid w:val="00695A91"/>
    <w:rsid w:val="006A0E1B"/>
    <w:rsid w:val="006A1E53"/>
    <w:rsid w:val="006A3274"/>
    <w:rsid w:val="006B0D99"/>
    <w:rsid w:val="006B327D"/>
    <w:rsid w:val="006B40EB"/>
    <w:rsid w:val="006B54E3"/>
    <w:rsid w:val="006B7998"/>
    <w:rsid w:val="006B7A47"/>
    <w:rsid w:val="006C136A"/>
    <w:rsid w:val="006C50C4"/>
    <w:rsid w:val="006C78C8"/>
    <w:rsid w:val="006D10A3"/>
    <w:rsid w:val="006D1DF0"/>
    <w:rsid w:val="006D438F"/>
    <w:rsid w:val="006D4F11"/>
    <w:rsid w:val="006E18DD"/>
    <w:rsid w:val="006E3989"/>
    <w:rsid w:val="006E5F43"/>
    <w:rsid w:val="006F00D4"/>
    <w:rsid w:val="006F19C8"/>
    <w:rsid w:val="006F4704"/>
    <w:rsid w:val="006F494F"/>
    <w:rsid w:val="006F61DD"/>
    <w:rsid w:val="006F7C9D"/>
    <w:rsid w:val="00701E1B"/>
    <w:rsid w:val="00702CB7"/>
    <w:rsid w:val="007052FB"/>
    <w:rsid w:val="00706089"/>
    <w:rsid w:val="00706732"/>
    <w:rsid w:val="007122AB"/>
    <w:rsid w:val="00715859"/>
    <w:rsid w:val="00721D74"/>
    <w:rsid w:val="007228A1"/>
    <w:rsid w:val="0072354A"/>
    <w:rsid w:val="00723B79"/>
    <w:rsid w:val="0072607D"/>
    <w:rsid w:val="00735571"/>
    <w:rsid w:val="0073732D"/>
    <w:rsid w:val="0076299D"/>
    <w:rsid w:val="00764EC2"/>
    <w:rsid w:val="00765F97"/>
    <w:rsid w:val="00766AB9"/>
    <w:rsid w:val="00767D05"/>
    <w:rsid w:val="007702E3"/>
    <w:rsid w:val="00772DCF"/>
    <w:rsid w:val="00780F1B"/>
    <w:rsid w:val="00782236"/>
    <w:rsid w:val="0078314A"/>
    <w:rsid w:val="00790249"/>
    <w:rsid w:val="0079770B"/>
    <w:rsid w:val="007A1DC7"/>
    <w:rsid w:val="007A4CD7"/>
    <w:rsid w:val="007A695D"/>
    <w:rsid w:val="007A757B"/>
    <w:rsid w:val="007C254C"/>
    <w:rsid w:val="007C450A"/>
    <w:rsid w:val="007D3BA7"/>
    <w:rsid w:val="007D46FB"/>
    <w:rsid w:val="007E055D"/>
    <w:rsid w:val="007F1175"/>
    <w:rsid w:val="007F36E3"/>
    <w:rsid w:val="008069DC"/>
    <w:rsid w:val="00807C34"/>
    <w:rsid w:val="008173E3"/>
    <w:rsid w:val="00821625"/>
    <w:rsid w:val="008245F2"/>
    <w:rsid w:val="0082498B"/>
    <w:rsid w:val="00833D26"/>
    <w:rsid w:val="00834E17"/>
    <w:rsid w:val="008447B2"/>
    <w:rsid w:val="00854123"/>
    <w:rsid w:val="008563BB"/>
    <w:rsid w:val="0085686A"/>
    <w:rsid w:val="00864A89"/>
    <w:rsid w:val="008716B1"/>
    <w:rsid w:val="00875F55"/>
    <w:rsid w:val="008811C2"/>
    <w:rsid w:val="008913A5"/>
    <w:rsid w:val="00894CE0"/>
    <w:rsid w:val="00897D97"/>
    <w:rsid w:val="008A2565"/>
    <w:rsid w:val="008A45CB"/>
    <w:rsid w:val="008B57AB"/>
    <w:rsid w:val="008B65A7"/>
    <w:rsid w:val="008C0823"/>
    <w:rsid w:val="008C1695"/>
    <w:rsid w:val="008C3780"/>
    <w:rsid w:val="008C6479"/>
    <w:rsid w:val="008C692B"/>
    <w:rsid w:val="008D0D3C"/>
    <w:rsid w:val="008D2F4E"/>
    <w:rsid w:val="008D5E60"/>
    <w:rsid w:val="008E0D39"/>
    <w:rsid w:val="008E6DEA"/>
    <w:rsid w:val="008F0A99"/>
    <w:rsid w:val="008F1B1E"/>
    <w:rsid w:val="008F45C8"/>
    <w:rsid w:val="008F7468"/>
    <w:rsid w:val="00900E0C"/>
    <w:rsid w:val="00902805"/>
    <w:rsid w:val="00912581"/>
    <w:rsid w:val="009130F5"/>
    <w:rsid w:val="00915D7F"/>
    <w:rsid w:val="009250E4"/>
    <w:rsid w:val="00927719"/>
    <w:rsid w:val="0093155E"/>
    <w:rsid w:val="009446A2"/>
    <w:rsid w:val="00960A2E"/>
    <w:rsid w:val="00962F5B"/>
    <w:rsid w:val="009638EC"/>
    <w:rsid w:val="00971739"/>
    <w:rsid w:val="00980EA7"/>
    <w:rsid w:val="00981B3B"/>
    <w:rsid w:val="00982F3C"/>
    <w:rsid w:val="00983507"/>
    <w:rsid w:val="00983DB3"/>
    <w:rsid w:val="009847B4"/>
    <w:rsid w:val="0098658F"/>
    <w:rsid w:val="00986CDE"/>
    <w:rsid w:val="0099053D"/>
    <w:rsid w:val="00994C9D"/>
    <w:rsid w:val="009A18E8"/>
    <w:rsid w:val="009B399B"/>
    <w:rsid w:val="009B459C"/>
    <w:rsid w:val="009C06F7"/>
    <w:rsid w:val="009C0DEF"/>
    <w:rsid w:val="009C178B"/>
    <w:rsid w:val="009C6A28"/>
    <w:rsid w:val="009C6E52"/>
    <w:rsid w:val="009C6F74"/>
    <w:rsid w:val="009C79C2"/>
    <w:rsid w:val="009D3B57"/>
    <w:rsid w:val="009E3AB6"/>
    <w:rsid w:val="009E6AC9"/>
    <w:rsid w:val="009F01EF"/>
    <w:rsid w:val="009F1493"/>
    <w:rsid w:val="009F4CBC"/>
    <w:rsid w:val="00A0046C"/>
    <w:rsid w:val="00A00A50"/>
    <w:rsid w:val="00A010DA"/>
    <w:rsid w:val="00A01FD0"/>
    <w:rsid w:val="00A10030"/>
    <w:rsid w:val="00A111D4"/>
    <w:rsid w:val="00A1137E"/>
    <w:rsid w:val="00A124E9"/>
    <w:rsid w:val="00A16237"/>
    <w:rsid w:val="00A201A7"/>
    <w:rsid w:val="00A20328"/>
    <w:rsid w:val="00A22C0B"/>
    <w:rsid w:val="00A262DF"/>
    <w:rsid w:val="00A301D2"/>
    <w:rsid w:val="00A31F3B"/>
    <w:rsid w:val="00A3432E"/>
    <w:rsid w:val="00A34977"/>
    <w:rsid w:val="00A40601"/>
    <w:rsid w:val="00A40D66"/>
    <w:rsid w:val="00A41F1E"/>
    <w:rsid w:val="00A45299"/>
    <w:rsid w:val="00A4763D"/>
    <w:rsid w:val="00A477D4"/>
    <w:rsid w:val="00A53184"/>
    <w:rsid w:val="00A56A4B"/>
    <w:rsid w:val="00A631E2"/>
    <w:rsid w:val="00A6533C"/>
    <w:rsid w:val="00A6676A"/>
    <w:rsid w:val="00A70308"/>
    <w:rsid w:val="00A70B83"/>
    <w:rsid w:val="00A7405B"/>
    <w:rsid w:val="00A8044A"/>
    <w:rsid w:val="00A82F5C"/>
    <w:rsid w:val="00A843C3"/>
    <w:rsid w:val="00A873CD"/>
    <w:rsid w:val="00A91F6F"/>
    <w:rsid w:val="00A9241E"/>
    <w:rsid w:val="00A97A63"/>
    <w:rsid w:val="00AA1324"/>
    <w:rsid w:val="00AA1F01"/>
    <w:rsid w:val="00AA61B6"/>
    <w:rsid w:val="00AA70D0"/>
    <w:rsid w:val="00AB1B1A"/>
    <w:rsid w:val="00AB3301"/>
    <w:rsid w:val="00AB4F2B"/>
    <w:rsid w:val="00AB53DA"/>
    <w:rsid w:val="00AB541B"/>
    <w:rsid w:val="00AB7F8E"/>
    <w:rsid w:val="00AC203B"/>
    <w:rsid w:val="00AC2F1E"/>
    <w:rsid w:val="00AC5CB5"/>
    <w:rsid w:val="00AC7741"/>
    <w:rsid w:val="00AD060F"/>
    <w:rsid w:val="00AD0716"/>
    <w:rsid w:val="00AD7754"/>
    <w:rsid w:val="00AE0340"/>
    <w:rsid w:val="00AE680A"/>
    <w:rsid w:val="00AE7960"/>
    <w:rsid w:val="00AF3052"/>
    <w:rsid w:val="00AF3100"/>
    <w:rsid w:val="00AF5FC2"/>
    <w:rsid w:val="00B01A29"/>
    <w:rsid w:val="00B03D4F"/>
    <w:rsid w:val="00B04550"/>
    <w:rsid w:val="00B04E8F"/>
    <w:rsid w:val="00B0516B"/>
    <w:rsid w:val="00B05B31"/>
    <w:rsid w:val="00B069CF"/>
    <w:rsid w:val="00B1278A"/>
    <w:rsid w:val="00B12A1E"/>
    <w:rsid w:val="00B23ADF"/>
    <w:rsid w:val="00B23DBE"/>
    <w:rsid w:val="00B25BEC"/>
    <w:rsid w:val="00B2619C"/>
    <w:rsid w:val="00B30B1D"/>
    <w:rsid w:val="00B37C5E"/>
    <w:rsid w:val="00B40933"/>
    <w:rsid w:val="00B4137A"/>
    <w:rsid w:val="00B44E9B"/>
    <w:rsid w:val="00B502C9"/>
    <w:rsid w:val="00B50F84"/>
    <w:rsid w:val="00B521AB"/>
    <w:rsid w:val="00B52CFD"/>
    <w:rsid w:val="00B548E0"/>
    <w:rsid w:val="00B60042"/>
    <w:rsid w:val="00B66FB6"/>
    <w:rsid w:val="00B67094"/>
    <w:rsid w:val="00B6794E"/>
    <w:rsid w:val="00B71560"/>
    <w:rsid w:val="00B72374"/>
    <w:rsid w:val="00B741E8"/>
    <w:rsid w:val="00B759BD"/>
    <w:rsid w:val="00B75E2C"/>
    <w:rsid w:val="00B80E13"/>
    <w:rsid w:val="00B828F5"/>
    <w:rsid w:val="00B8374E"/>
    <w:rsid w:val="00B86443"/>
    <w:rsid w:val="00B873BE"/>
    <w:rsid w:val="00B91BDA"/>
    <w:rsid w:val="00BA0DE4"/>
    <w:rsid w:val="00BA4D2A"/>
    <w:rsid w:val="00BB2605"/>
    <w:rsid w:val="00BB3086"/>
    <w:rsid w:val="00BB3D0C"/>
    <w:rsid w:val="00BB5809"/>
    <w:rsid w:val="00BB7875"/>
    <w:rsid w:val="00BC113D"/>
    <w:rsid w:val="00BC2489"/>
    <w:rsid w:val="00BC6099"/>
    <w:rsid w:val="00BD2BE9"/>
    <w:rsid w:val="00BD53B7"/>
    <w:rsid w:val="00BD7A52"/>
    <w:rsid w:val="00BE3369"/>
    <w:rsid w:val="00BE42A7"/>
    <w:rsid w:val="00BE6CC7"/>
    <w:rsid w:val="00BF29A2"/>
    <w:rsid w:val="00C07191"/>
    <w:rsid w:val="00C1328C"/>
    <w:rsid w:val="00C134D5"/>
    <w:rsid w:val="00C13EEC"/>
    <w:rsid w:val="00C21F3B"/>
    <w:rsid w:val="00C22119"/>
    <w:rsid w:val="00C22694"/>
    <w:rsid w:val="00C22EF5"/>
    <w:rsid w:val="00C257F2"/>
    <w:rsid w:val="00C2652E"/>
    <w:rsid w:val="00C532DC"/>
    <w:rsid w:val="00C54522"/>
    <w:rsid w:val="00C7504F"/>
    <w:rsid w:val="00C75D26"/>
    <w:rsid w:val="00C762B9"/>
    <w:rsid w:val="00C803BA"/>
    <w:rsid w:val="00C831ED"/>
    <w:rsid w:val="00C847B6"/>
    <w:rsid w:val="00C8496E"/>
    <w:rsid w:val="00C84B1A"/>
    <w:rsid w:val="00C85164"/>
    <w:rsid w:val="00C87872"/>
    <w:rsid w:val="00C9048B"/>
    <w:rsid w:val="00C92CA9"/>
    <w:rsid w:val="00C9407D"/>
    <w:rsid w:val="00C96E59"/>
    <w:rsid w:val="00CA483B"/>
    <w:rsid w:val="00CA4B9D"/>
    <w:rsid w:val="00CA6347"/>
    <w:rsid w:val="00CA7005"/>
    <w:rsid w:val="00CB0E47"/>
    <w:rsid w:val="00CB6A67"/>
    <w:rsid w:val="00CC16B6"/>
    <w:rsid w:val="00CC6B50"/>
    <w:rsid w:val="00CC7AA6"/>
    <w:rsid w:val="00CD4871"/>
    <w:rsid w:val="00CD63EA"/>
    <w:rsid w:val="00CE070C"/>
    <w:rsid w:val="00CE5B98"/>
    <w:rsid w:val="00CE6242"/>
    <w:rsid w:val="00CF1AD1"/>
    <w:rsid w:val="00CF673B"/>
    <w:rsid w:val="00CF79A0"/>
    <w:rsid w:val="00D028C4"/>
    <w:rsid w:val="00D10E5B"/>
    <w:rsid w:val="00D125D3"/>
    <w:rsid w:val="00D13D01"/>
    <w:rsid w:val="00D157C2"/>
    <w:rsid w:val="00D17C89"/>
    <w:rsid w:val="00D21E5D"/>
    <w:rsid w:val="00D22D98"/>
    <w:rsid w:val="00D23795"/>
    <w:rsid w:val="00D240FD"/>
    <w:rsid w:val="00D26453"/>
    <w:rsid w:val="00D30891"/>
    <w:rsid w:val="00D31FD6"/>
    <w:rsid w:val="00D33DF6"/>
    <w:rsid w:val="00D4011A"/>
    <w:rsid w:val="00D4263F"/>
    <w:rsid w:val="00D42A26"/>
    <w:rsid w:val="00D42D2E"/>
    <w:rsid w:val="00D44118"/>
    <w:rsid w:val="00D505A6"/>
    <w:rsid w:val="00D5070F"/>
    <w:rsid w:val="00D513FC"/>
    <w:rsid w:val="00D53C22"/>
    <w:rsid w:val="00D55C46"/>
    <w:rsid w:val="00D601C7"/>
    <w:rsid w:val="00D72592"/>
    <w:rsid w:val="00D73177"/>
    <w:rsid w:val="00D74070"/>
    <w:rsid w:val="00D758C2"/>
    <w:rsid w:val="00D7617E"/>
    <w:rsid w:val="00D77757"/>
    <w:rsid w:val="00D83783"/>
    <w:rsid w:val="00D90007"/>
    <w:rsid w:val="00D951EF"/>
    <w:rsid w:val="00D95613"/>
    <w:rsid w:val="00D96CDF"/>
    <w:rsid w:val="00DA3846"/>
    <w:rsid w:val="00DA43B0"/>
    <w:rsid w:val="00DA7645"/>
    <w:rsid w:val="00DB285B"/>
    <w:rsid w:val="00DC1145"/>
    <w:rsid w:val="00DC1724"/>
    <w:rsid w:val="00DC3A80"/>
    <w:rsid w:val="00DD3C47"/>
    <w:rsid w:val="00DD4567"/>
    <w:rsid w:val="00DF6586"/>
    <w:rsid w:val="00E02F40"/>
    <w:rsid w:val="00E0356D"/>
    <w:rsid w:val="00E118D6"/>
    <w:rsid w:val="00E15609"/>
    <w:rsid w:val="00E161B6"/>
    <w:rsid w:val="00E1684D"/>
    <w:rsid w:val="00E20277"/>
    <w:rsid w:val="00E22947"/>
    <w:rsid w:val="00E22D3A"/>
    <w:rsid w:val="00E235C1"/>
    <w:rsid w:val="00E26DE3"/>
    <w:rsid w:val="00E34918"/>
    <w:rsid w:val="00E350FF"/>
    <w:rsid w:val="00E37207"/>
    <w:rsid w:val="00E42FD3"/>
    <w:rsid w:val="00E46E47"/>
    <w:rsid w:val="00E5528B"/>
    <w:rsid w:val="00E56742"/>
    <w:rsid w:val="00E609B8"/>
    <w:rsid w:val="00E61D2C"/>
    <w:rsid w:val="00E66A24"/>
    <w:rsid w:val="00E7209D"/>
    <w:rsid w:val="00E72D0F"/>
    <w:rsid w:val="00E82767"/>
    <w:rsid w:val="00E8403D"/>
    <w:rsid w:val="00E85017"/>
    <w:rsid w:val="00E85551"/>
    <w:rsid w:val="00EA14F9"/>
    <w:rsid w:val="00EA1C55"/>
    <w:rsid w:val="00EA581C"/>
    <w:rsid w:val="00EB2023"/>
    <w:rsid w:val="00EB4478"/>
    <w:rsid w:val="00EB653D"/>
    <w:rsid w:val="00EC2C42"/>
    <w:rsid w:val="00ED281A"/>
    <w:rsid w:val="00ED6BB7"/>
    <w:rsid w:val="00ED7AFB"/>
    <w:rsid w:val="00EE3569"/>
    <w:rsid w:val="00EE3851"/>
    <w:rsid w:val="00EF4921"/>
    <w:rsid w:val="00EF4FF9"/>
    <w:rsid w:val="00EF5FCD"/>
    <w:rsid w:val="00F00499"/>
    <w:rsid w:val="00F00BB7"/>
    <w:rsid w:val="00F05956"/>
    <w:rsid w:val="00F12CC6"/>
    <w:rsid w:val="00F207DE"/>
    <w:rsid w:val="00F215FA"/>
    <w:rsid w:val="00F23600"/>
    <w:rsid w:val="00F322E1"/>
    <w:rsid w:val="00F3610B"/>
    <w:rsid w:val="00F36550"/>
    <w:rsid w:val="00F377A0"/>
    <w:rsid w:val="00F37C91"/>
    <w:rsid w:val="00F40D89"/>
    <w:rsid w:val="00F44DB1"/>
    <w:rsid w:val="00F468D4"/>
    <w:rsid w:val="00F47BF9"/>
    <w:rsid w:val="00F50F94"/>
    <w:rsid w:val="00F529E8"/>
    <w:rsid w:val="00F54A6E"/>
    <w:rsid w:val="00F54CD9"/>
    <w:rsid w:val="00F554B7"/>
    <w:rsid w:val="00F57EED"/>
    <w:rsid w:val="00F61B48"/>
    <w:rsid w:val="00F64019"/>
    <w:rsid w:val="00F6447C"/>
    <w:rsid w:val="00F660D2"/>
    <w:rsid w:val="00F67061"/>
    <w:rsid w:val="00F67A96"/>
    <w:rsid w:val="00F749A7"/>
    <w:rsid w:val="00F80489"/>
    <w:rsid w:val="00F80AFD"/>
    <w:rsid w:val="00F82331"/>
    <w:rsid w:val="00F83099"/>
    <w:rsid w:val="00F84A35"/>
    <w:rsid w:val="00F87BF6"/>
    <w:rsid w:val="00F911E7"/>
    <w:rsid w:val="00F9135E"/>
    <w:rsid w:val="00F95300"/>
    <w:rsid w:val="00F95442"/>
    <w:rsid w:val="00F9739F"/>
    <w:rsid w:val="00FA027C"/>
    <w:rsid w:val="00FA26C7"/>
    <w:rsid w:val="00FA6A65"/>
    <w:rsid w:val="00FB2F61"/>
    <w:rsid w:val="00FB58CC"/>
    <w:rsid w:val="00FC1567"/>
    <w:rsid w:val="00FC229F"/>
    <w:rsid w:val="00FC5031"/>
    <w:rsid w:val="00FD12BC"/>
    <w:rsid w:val="00FD79DF"/>
    <w:rsid w:val="00FD7FE1"/>
    <w:rsid w:val="00FE18AB"/>
    <w:rsid w:val="00FE5409"/>
    <w:rsid w:val="00FE5F8D"/>
    <w:rsid w:val="00FF23C4"/>
    <w:rsid w:val="00FF29A4"/>
    <w:rsid w:val="00FF7E0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2CA60EFE-212B-4A5A-84BD-D86E2712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DB"/>
  </w:style>
  <w:style w:type="paragraph" w:styleId="Heading1">
    <w:name w:val="heading 1"/>
    <w:aliases w:val="H1,H11,H110,H1101,H111,H1110,H1111,H112,H1121,H113,H1131,H114,H1141,H115,H1151,H116,H1161,H117,H1171,H118,H1181,H119,H1191,H12,H120,H1201,H121,H1211,H122,H123,H124,H125,H126,H13,H131,H14,H141,H15,H151,H16,H161,H17,H171,H18,H181,H19,H191,h1"/>
    <w:basedOn w:val="Normal"/>
    <w:next w:val="Normal"/>
    <w:link w:val="Balk1Char"/>
    <w:qFormat/>
    <w:rsid w:val="004109DB"/>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4109DB"/>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H3,h3,heading 3,sl3"/>
    <w:basedOn w:val="Normal"/>
    <w:next w:val="Normal"/>
    <w:link w:val="Balk3Char"/>
    <w:unhideWhenUsed/>
    <w:qFormat/>
    <w:rsid w:val="004109DB"/>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unhideWhenUsed/>
    <w:qFormat/>
    <w:rsid w:val="004109DB"/>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nhideWhenUsed/>
    <w:qFormat/>
    <w:rsid w:val="004109DB"/>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nhideWhenUsed/>
    <w:qFormat/>
    <w:rsid w:val="004109D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nhideWhenUsed/>
    <w:qFormat/>
    <w:rsid w:val="004109D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nhideWhenUsed/>
    <w:qFormat/>
    <w:rsid w:val="004109D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aliases w:val="H1 Char,H11 Char,H110 Char,H1101 Char,H111 Char,H1110 Char,H1111 Char,H112 Char,H1121 Char,H113 Char,H1131 Char,H114 Char,H1141 Char,H115 Char,H1151 Char,H116 Char,H1161 Char,H117 Char,H1171 Char,H118 Char,H1181 Char,H119 Char,H1191 Char"/>
    <w:basedOn w:val="DefaultParagraphFont"/>
    <w:link w:val="Heading1"/>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4109DB"/>
    <w:rPr>
      <w:rFonts w:asciiTheme="majorHAnsi" w:eastAsiaTheme="majorEastAsia" w:hAnsiTheme="majorHAnsi" w:cstheme="majorBidi"/>
      <w:b/>
      <w:bCs/>
      <w:smallCaps/>
      <w:color w:val="000000" w:themeColor="text1"/>
      <w:sz w:val="28"/>
      <w:szCs w:val="28"/>
    </w:rPr>
  </w:style>
  <w:style w:type="character" w:customStyle="1" w:styleId="Balk3Char">
    <w:name w:val="Başlık 3 Char"/>
    <w:aliases w:val="H3 Char,h3 Char,heading 3 Char,sl3 Char"/>
    <w:basedOn w:val="DefaultParagraphFont"/>
    <w:link w:val="Heading3"/>
    <w:rsid w:val="004109DB"/>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uiPriority w:val="9"/>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uiPriority w:val="9"/>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uiPriority w:val="9"/>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uiPriority w:val="9"/>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yazChar"/>
    <w:uiPriority w:val="11"/>
    <w:qFormat/>
    <w:rsid w:val="004109DB"/>
    <w:pPr>
      <w:numPr>
        <w:ilvl w:val="1"/>
      </w:numPr>
    </w:pPr>
    <w:rPr>
      <w:color w:val="5A5A5A" w:themeColor="text1" w:themeTint="A5"/>
      <w:spacing w:val="10"/>
    </w:rPr>
  </w:style>
  <w:style w:type="character" w:customStyle="1" w:styleId="AltyazChar">
    <w:name w:val="Altyaz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AlntChar"/>
    <w:uiPriority w:val="29"/>
    <w:qFormat/>
    <w:rsid w:val="004109DB"/>
    <w:pPr>
      <w:spacing w:before="160"/>
      <w:ind w:left="720" w:right="720"/>
    </w:pPr>
    <w:rPr>
      <w:i/>
      <w:iCs/>
      <w:color w:val="000000" w:themeColor="text1"/>
    </w:rPr>
  </w:style>
  <w:style w:type="character" w:customStyle="1" w:styleId="AlntChar">
    <w:name w:val="Alıntı Char"/>
    <w:basedOn w:val="DefaultParagraphFont"/>
    <w:link w:val="Quote"/>
    <w:uiPriority w:val="29"/>
    <w:rsid w:val="004109DB"/>
    <w:rPr>
      <w:i/>
      <w:iCs/>
      <w:color w:val="000000" w:themeColor="text1"/>
    </w:rPr>
  </w:style>
  <w:style w:type="paragraph" w:styleId="IntenseQuote">
    <w:name w:val="Intense Quote"/>
    <w:basedOn w:val="Normal"/>
    <w:next w:val="Normal"/>
    <w:link w:val="GlAlnt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iPriority w:val="99"/>
    <w:unhideWhenUsed/>
    <w:rsid w:val="00F215FA"/>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F215FA"/>
  </w:style>
  <w:style w:type="table" w:styleId="TableGrid">
    <w:name w:val="Table Grid"/>
    <w:basedOn w:val="TableNormal"/>
    <w:rsid w:val="00F2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3E0E4D"/>
    <w:pPr>
      <w:tabs>
        <w:tab w:val="left" w:pos="426"/>
        <w:tab w:val="right" w:leader="dot" w:pos="9060"/>
      </w:tabs>
      <w:spacing w:after="0" w:line="360" w:lineRule="auto"/>
    </w:pPr>
  </w:style>
  <w:style w:type="paragraph" w:styleId="TOC2">
    <w:name w:val="toc 2"/>
    <w:basedOn w:val="Normal"/>
    <w:next w:val="Normal"/>
    <w:autoRedefine/>
    <w:uiPriority w:val="39"/>
    <w:unhideWhenUsed/>
    <w:qFormat/>
    <w:rsid w:val="008F0A99"/>
    <w:pPr>
      <w:spacing w:after="100"/>
      <w:ind w:left="220"/>
    </w:pPr>
  </w:style>
  <w:style w:type="paragraph" w:styleId="TOC3">
    <w:name w:val="toc 3"/>
    <w:basedOn w:val="Normal"/>
    <w:next w:val="Normal"/>
    <w:autoRedefine/>
    <w:uiPriority w:val="39"/>
    <w:unhideWhenUsed/>
    <w:qFormat/>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Indent3">
    <w:name w:val="Body Text Indent 3"/>
    <w:basedOn w:val="Normal"/>
    <w:link w:val="GvdeMetniGirintisi3Char"/>
    <w:uiPriority w:val="99"/>
    <w:unhideWhenUsed/>
    <w:rsid w:val="00F00499"/>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DefaultParagraphFont"/>
    <w:link w:val="BodyTextIndent3"/>
    <w:uiPriority w:val="99"/>
    <w:rsid w:val="00F00499"/>
    <w:rPr>
      <w:rFonts w:ascii="Times New Roman" w:eastAsia="Times New Roman" w:hAnsi="Times New Roman" w:cs="Times New Roman"/>
      <w:sz w:val="16"/>
      <w:szCs w:val="16"/>
    </w:rPr>
  </w:style>
  <w:style w:type="paragraph" w:customStyle="1" w:styleId="msobodytextindent3">
    <w:name w:val="msobodytextindent3"/>
    <w:basedOn w:val="Normal"/>
    <w:uiPriority w:val="99"/>
    <w:rsid w:val="00A111D4"/>
    <w:pPr>
      <w:spacing w:after="120" w:line="240" w:lineRule="auto"/>
      <w:ind w:left="283"/>
    </w:pPr>
    <w:rPr>
      <w:rFonts w:ascii="Times New Roman" w:eastAsia="Times New Roman" w:hAnsi="Times New Roman" w:cs="Times New Roman"/>
      <w:sz w:val="16"/>
      <w:szCs w:val="16"/>
    </w:rPr>
  </w:style>
  <w:style w:type="paragraph" w:customStyle="1" w:styleId="Varsaylan">
    <w:name w:val="Varsayılan"/>
    <w:uiPriority w:val="99"/>
    <w:rsid w:val="004E048F"/>
    <w:pPr>
      <w:suppressAutoHyphens/>
      <w:spacing w:before="200" w:after="200" w:line="276" w:lineRule="auto"/>
    </w:pPr>
    <w:rPr>
      <w:rFonts w:ascii="Calibri" w:eastAsia="SimSun" w:hAnsi="Calibri" w:cs="Arial"/>
      <w:sz w:val="20"/>
      <w:szCs w:val="20"/>
    </w:rPr>
  </w:style>
  <w:style w:type="paragraph" w:styleId="BodyText">
    <w:name w:val="Body Text"/>
    <w:basedOn w:val="Normal"/>
    <w:link w:val="GvdeMetniChar"/>
    <w:rsid w:val="00272DF6"/>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DefaultParagraphFont"/>
    <w:link w:val="BodyText"/>
    <w:rsid w:val="00272DF6"/>
    <w:rPr>
      <w:rFonts w:ascii="Times New Roman" w:eastAsia="Times New Roman" w:hAnsi="Times New Roman" w:cs="Times New Roman"/>
      <w:sz w:val="24"/>
      <w:szCs w:val="24"/>
      <w:lang w:eastAsia="tr-TR"/>
    </w:rPr>
  </w:style>
  <w:style w:type="paragraph" w:styleId="BodyText2">
    <w:name w:val="Body Text 2"/>
    <w:basedOn w:val="Normal"/>
    <w:link w:val="GvdeMetni2Char"/>
    <w:uiPriority w:val="99"/>
    <w:semiHidden/>
    <w:unhideWhenUsed/>
    <w:rsid w:val="009B399B"/>
    <w:pPr>
      <w:spacing w:after="120" w:line="480" w:lineRule="auto"/>
    </w:pPr>
  </w:style>
  <w:style w:type="character" w:customStyle="1" w:styleId="GvdeMetni2Char">
    <w:name w:val="Gövde Metni 2 Char"/>
    <w:basedOn w:val="DefaultParagraphFont"/>
    <w:link w:val="BodyText2"/>
    <w:uiPriority w:val="99"/>
    <w:semiHidden/>
    <w:rsid w:val="009B399B"/>
  </w:style>
  <w:style w:type="paragraph" w:styleId="BodyTextIndent">
    <w:name w:val="Body Text Indent"/>
    <w:basedOn w:val="Normal"/>
    <w:link w:val="GvdeMetniGirintisiChar"/>
    <w:uiPriority w:val="99"/>
    <w:semiHidden/>
    <w:unhideWhenUsed/>
    <w:rsid w:val="009B399B"/>
    <w:pPr>
      <w:spacing w:after="120"/>
      <w:ind w:left="283"/>
    </w:pPr>
  </w:style>
  <w:style w:type="character" w:customStyle="1" w:styleId="GvdeMetniGirintisiChar">
    <w:name w:val="Gövde Metni Girintisi Char"/>
    <w:basedOn w:val="DefaultParagraphFont"/>
    <w:link w:val="BodyTextIndent"/>
    <w:uiPriority w:val="99"/>
    <w:semiHidden/>
    <w:rsid w:val="009B399B"/>
  </w:style>
  <w:style w:type="paragraph" w:customStyle="1" w:styleId="Default">
    <w:name w:val="Default"/>
    <w:rsid w:val="00BB7875"/>
    <w:pPr>
      <w:autoSpaceDE w:val="0"/>
      <w:autoSpaceDN w:val="0"/>
      <w:adjustRightInd w:val="0"/>
      <w:spacing w:after="0" w:line="240" w:lineRule="auto"/>
    </w:pPr>
    <w:rPr>
      <w:rFonts w:ascii="Arial" w:hAnsi="Arial" w:cs="Arial"/>
      <w:color w:val="000000"/>
      <w:sz w:val="24"/>
      <w:szCs w:val="24"/>
    </w:rPr>
  </w:style>
  <w:style w:type="paragraph" w:customStyle="1" w:styleId="paragraf">
    <w:name w:val="paragraf"/>
    <w:basedOn w:val="Normal"/>
    <w:autoRedefine/>
    <w:rsid w:val="007D46FB"/>
    <w:pPr>
      <w:keepNext/>
      <w:keepLines/>
      <w:spacing w:after="0" w:line="360" w:lineRule="auto"/>
      <w:ind w:right="142"/>
      <w:jc w:val="both"/>
    </w:pPr>
    <w:rPr>
      <w:rFonts w:ascii="Arial" w:eastAsia="Times New Roman" w:hAnsi="Arial" w:cstheme="minorHAnsi"/>
      <w:sz w:val="24"/>
      <w:szCs w:val="24"/>
    </w:rPr>
  </w:style>
  <w:style w:type="paragraph" w:customStyle="1" w:styleId="h2madde">
    <w:name w:val="h2 madde"/>
    <w:basedOn w:val="Heading2"/>
    <w:autoRedefine/>
    <w:rsid w:val="00A34977"/>
    <w:pPr>
      <w:keepNext w:val="0"/>
      <w:keepLines w:val="0"/>
      <w:numPr>
        <w:ilvl w:val="0"/>
        <w:numId w:val="0"/>
      </w:numPr>
      <w:spacing w:before="0" w:after="220" w:line="240" w:lineRule="auto"/>
      <w:ind w:right="142"/>
    </w:pPr>
    <w:rPr>
      <w:rFonts w:eastAsia="Times New Roman" w:asciiTheme="minorHAnsi" w:hAnsiTheme="minorHAnsi" w:cs="Times New Roman"/>
      <w:b w:val="0"/>
      <w:bCs w:val="0"/>
      <w:iCs/>
      <w:smallCaps w:val="0"/>
      <w:color w:val="auto"/>
      <w:sz w:val="20"/>
      <w:szCs w:val="20"/>
    </w:rPr>
  </w:style>
  <w:style w:type="paragraph" w:customStyle="1" w:styleId="kapak">
    <w:name w:val="kapak"/>
    <w:basedOn w:val="Normal"/>
    <w:rsid w:val="0018149E"/>
    <w:pPr>
      <w:keepNext/>
      <w:keepLines/>
      <w:numPr>
        <w:numId w:val="3"/>
      </w:numPr>
      <w:tabs>
        <w:tab w:val="left" w:pos="1276"/>
        <w:tab w:val="left" w:pos="2835"/>
      </w:tabs>
      <w:spacing w:after="0" w:line="240" w:lineRule="auto"/>
      <w:ind w:left="2977" w:right="142" w:hanging="2126"/>
    </w:pPr>
    <w:rPr>
      <w:rFonts w:ascii="Arial" w:eastAsia="Times New Roman" w:hAnsi="Arial" w:cs="Times New Roman"/>
      <w:szCs w:val="20"/>
    </w:rPr>
  </w:style>
  <w:style w:type="paragraph" w:customStyle="1" w:styleId="h5-madde">
    <w:name w:val="h5-madde"/>
    <w:basedOn w:val="Heading5"/>
    <w:autoRedefine/>
    <w:rsid w:val="0018149E"/>
    <w:pPr>
      <w:numPr>
        <w:ilvl w:val="0"/>
        <w:numId w:val="0"/>
      </w:numPr>
      <w:tabs>
        <w:tab w:val="num" w:pos="1008"/>
        <w:tab w:val="left" w:pos="1134"/>
      </w:tabs>
      <w:spacing w:before="0" w:after="220" w:line="240" w:lineRule="auto"/>
      <w:ind w:left="1008" w:right="142" w:hanging="1008"/>
      <w:jc w:val="both"/>
    </w:pPr>
    <w:rPr>
      <w:rFonts w:ascii="Arial" w:eastAsia="Times New Roman" w:hAnsi="Arial" w:cs="Times New Roman"/>
      <w:color w:val="auto"/>
      <w:szCs w:val="20"/>
    </w:rPr>
  </w:style>
  <w:style w:type="paragraph" w:customStyle="1" w:styleId="h3-madde">
    <w:name w:val="h3-madde"/>
    <w:basedOn w:val="Heading3"/>
    <w:autoRedefine/>
    <w:rsid w:val="00766AB9"/>
    <w:pPr>
      <w:numPr>
        <w:ilvl w:val="0"/>
        <w:numId w:val="0"/>
      </w:numPr>
      <w:tabs>
        <w:tab w:val="left" w:pos="851"/>
      </w:tabs>
      <w:spacing w:before="0" w:line="360" w:lineRule="auto"/>
      <w:ind w:right="142"/>
      <w:jc w:val="both"/>
    </w:pPr>
    <w:rPr>
      <w:rFonts w:eastAsia="Times New Roman" w:asciiTheme="minorHAnsi" w:hAnsiTheme="minorHAnsi" w:cs="Times New Roman"/>
      <w:b w:val="0"/>
      <w:bCs w:val="0"/>
      <w:color w:val="auto"/>
      <w:sz w:val="20"/>
      <w:szCs w:val="20"/>
    </w:rPr>
  </w:style>
  <w:style w:type="paragraph" w:customStyle="1" w:styleId="bullet">
    <w:name w:val="bullet"/>
    <w:basedOn w:val="Normal"/>
    <w:rsid w:val="0018149E"/>
    <w:pPr>
      <w:numPr>
        <w:numId w:val="4"/>
      </w:numPr>
      <w:spacing w:after="0" w:line="240" w:lineRule="auto"/>
    </w:pPr>
    <w:rPr>
      <w:rFonts w:ascii="Arial" w:eastAsia="Times New Roman" w:hAnsi="Arial" w:cs="Times New Roman"/>
      <w:szCs w:val="20"/>
    </w:rPr>
  </w:style>
  <w:style w:type="paragraph" w:customStyle="1" w:styleId="Stylebullet10ptItalic">
    <w:name w:val="Style bullet + 10 pt Italic"/>
    <w:basedOn w:val="bullet"/>
    <w:autoRedefine/>
    <w:rsid w:val="00A34977"/>
    <w:pPr>
      <w:numPr>
        <w:numId w:val="0"/>
      </w:numPr>
      <w:spacing w:before="40" w:after="40" w:line="360" w:lineRule="auto"/>
      <w:jc w:val="both"/>
    </w:pPr>
    <w:rPr>
      <w:rFonts w:asciiTheme="minorHAnsi" w:hAnsiTheme="minorHAnsi" w:cs="Arial"/>
      <w:iCs/>
      <w:sz w:val="20"/>
    </w:rPr>
  </w:style>
  <w:style w:type="paragraph" w:customStyle="1" w:styleId="Heading">
    <w:name w:val="Heading"/>
    <w:basedOn w:val="Heading9"/>
    <w:rsid w:val="001C5DD1"/>
    <w:pPr>
      <w:keepNext w:val="0"/>
      <w:keepLines w:val="0"/>
      <w:numPr>
        <w:ilvl w:val="0"/>
        <w:numId w:val="0"/>
      </w:numPr>
      <w:tabs>
        <w:tab w:val="num" w:pos="851"/>
      </w:tabs>
      <w:spacing w:before="240" w:after="60" w:line="240" w:lineRule="auto"/>
      <w:ind w:left="851" w:hanging="851"/>
    </w:pPr>
    <w:rPr>
      <w:rFonts w:ascii="Arial" w:eastAsia="Times New Roman" w:hAnsi="Arial" w:cs="Times New Roman"/>
      <w:b/>
      <w:i w:val="0"/>
      <w:iCs w:val="0"/>
      <w:color w:val="auto"/>
      <w:sz w:val="22"/>
    </w:rPr>
  </w:style>
  <w:style w:type="paragraph" w:styleId="TOC6">
    <w:name w:val="toc 6"/>
    <w:basedOn w:val="Normal"/>
    <w:next w:val="Normal"/>
    <w:autoRedefine/>
    <w:uiPriority w:val="39"/>
    <w:rsid w:val="001C5DD1"/>
    <w:pPr>
      <w:spacing w:after="0" w:line="240" w:lineRule="auto"/>
      <w:ind w:left="1000"/>
    </w:pPr>
    <w:rPr>
      <w:rFonts w:ascii="Times New Roman" w:eastAsia="Times New Roman" w:hAnsi="Times New Roman" w:cs="Times New Roman"/>
      <w:sz w:val="20"/>
      <w:szCs w:val="21"/>
    </w:rPr>
  </w:style>
  <w:style w:type="paragraph" w:styleId="TOC4">
    <w:name w:val="toc 4"/>
    <w:basedOn w:val="Normal"/>
    <w:next w:val="Normal"/>
    <w:autoRedefine/>
    <w:uiPriority w:val="39"/>
    <w:unhideWhenUsed/>
    <w:rsid w:val="0017306C"/>
    <w:pPr>
      <w:spacing w:after="100" w:line="276" w:lineRule="auto"/>
      <w:ind w:left="660"/>
    </w:pPr>
    <w:rPr>
      <w:lang w:eastAsia="tr-TR"/>
    </w:rPr>
  </w:style>
  <w:style w:type="paragraph" w:styleId="TOC5">
    <w:name w:val="toc 5"/>
    <w:basedOn w:val="Normal"/>
    <w:next w:val="Normal"/>
    <w:autoRedefine/>
    <w:uiPriority w:val="39"/>
    <w:unhideWhenUsed/>
    <w:rsid w:val="0017306C"/>
    <w:pPr>
      <w:spacing w:after="100" w:line="276" w:lineRule="auto"/>
      <w:ind w:left="880"/>
    </w:pPr>
    <w:rPr>
      <w:lang w:eastAsia="tr-TR"/>
    </w:rPr>
  </w:style>
  <w:style w:type="paragraph" w:styleId="TOC7">
    <w:name w:val="toc 7"/>
    <w:basedOn w:val="Normal"/>
    <w:next w:val="Normal"/>
    <w:autoRedefine/>
    <w:uiPriority w:val="39"/>
    <w:unhideWhenUsed/>
    <w:rsid w:val="0017306C"/>
    <w:pPr>
      <w:spacing w:after="100" w:line="276" w:lineRule="auto"/>
      <w:ind w:left="1320"/>
    </w:pPr>
    <w:rPr>
      <w:lang w:eastAsia="tr-TR"/>
    </w:rPr>
  </w:style>
  <w:style w:type="paragraph" w:styleId="TOC8">
    <w:name w:val="toc 8"/>
    <w:basedOn w:val="Normal"/>
    <w:next w:val="Normal"/>
    <w:autoRedefine/>
    <w:uiPriority w:val="39"/>
    <w:unhideWhenUsed/>
    <w:rsid w:val="0017306C"/>
    <w:pPr>
      <w:spacing w:after="100" w:line="276" w:lineRule="auto"/>
      <w:ind w:left="1540"/>
    </w:pPr>
    <w:rPr>
      <w:lang w:eastAsia="tr-TR"/>
    </w:rPr>
  </w:style>
  <w:style w:type="paragraph" w:styleId="TOC9">
    <w:name w:val="toc 9"/>
    <w:basedOn w:val="Normal"/>
    <w:next w:val="Normal"/>
    <w:autoRedefine/>
    <w:uiPriority w:val="39"/>
    <w:unhideWhenUsed/>
    <w:rsid w:val="0017306C"/>
    <w:pPr>
      <w:spacing w:after="100" w:line="276" w:lineRule="auto"/>
      <w:ind w:left="1760"/>
    </w:pPr>
    <w:rPr>
      <w:lang w:eastAsia="tr-TR"/>
    </w:rPr>
  </w:style>
  <w:style w:type="character" w:customStyle="1" w:styleId="Balk2">
    <w:name w:val="Başlık #2_"/>
    <w:basedOn w:val="DefaultParagraphFont"/>
    <w:link w:val="Balk20"/>
    <w:rsid w:val="00094F5E"/>
    <w:rPr>
      <w:rFonts w:ascii="Arial" w:eastAsia="Arial" w:hAnsi="Arial" w:cs="Arial"/>
      <w:b/>
      <w:bCs/>
      <w:shd w:val="clear" w:color="auto" w:fill="FFFFFF"/>
    </w:rPr>
  </w:style>
  <w:style w:type="paragraph" w:customStyle="1" w:styleId="Balk20">
    <w:name w:val="Başlık #2"/>
    <w:basedOn w:val="Normal"/>
    <w:link w:val="Balk2"/>
    <w:rsid w:val="00094F5E"/>
    <w:pPr>
      <w:widowControl w:val="0"/>
      <w:shd w:val="clear" w:color="auto" w:fill="FFFFFF"/>
      <w:spacing w:before="120" w:after="0" w:line="274" w:lineRule="exact"/>
      <w:ind w:hanging="720"/>
      <w:jc w:val="both"/>
      <w:outlineLvl w:val="1"/>
    </w:pPr>
    <w:rPr>
      <w:rFonts w:ascii="Arial" w:eastAsia="Arial" w:hAnsi="Arial" w:cs="Arial"/>
      <w:b/>
      <w:bCs/>
    </w:rPr>
  </w:style>
  <w:style w:type="character" w:styleId="PageNumber">
    <w:name w:val="page number"/>
    <w:basedOn w:val="DefaultParagraphFont"/>
    <w:uiPriority w:val="99"/>
    <w:semiHidden/>
    <w:unhideWhenUsed/>
    <w:rsid w:val="003F7BF4"/>
  </w:style>
  <w:style w:type="character" w:customStyle="1" w:styleId="UnresolvedMention">
    <w:name w:val="Unresolved Mention"/>
    <w:basedOn w:val="DefaultParagraphFont"/>
    <w:uiPriority w:val="99"/>
    <w:semiHidden/>
    <w:unhideWhenUsed/>
    <w:rsid w:val="00CC1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27DE0-CDA8-4DDF-B2EC-A1291959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Pages>
  <Words>1104</Words>
  <Characters>6293</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ERDİN</dc:creator>
  <cp:lastModifiedBy>100754 Basak Koptagel</cp:lastModifiedBy>
  <cp:revision>33</cp:revision>
  <dcterms:created xsi:type="dcterms:W3CDTF">2020-08-19T08:20:00Z</dcterms:created>
  <dcterms:modified xsi:type="dcterms:W3CDTF">2020-09-07T14:44:00Z</dcterms:modified>
</cp:coreProperties>
</file>